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A621" w14:textId="73E7788C" w:rsidR="00883E62" w:rsidRPr="00645DE2" w:rsidRDefault="00883E62" w:rsidP="00883E62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645DE2">
        <w:rPr>
          <w:sz w:val="24"/>
          <w:szCs w:val="24"/>
        </w:rPr>
        <w:t>3GPP TSG-RAN WG2 Meeting #12</w:t>
      </w:r>
      <w:r w:rsidR="00B614AF">
        <w:rPr>
          <w:sz w:val="24"/>
          <w:szCs w:val="24"/>
        </w:rPr>
        <w:t>4</w:t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Pr="00645DE2">
        <w:rPr>
          <w:sz w:val="24"/>
          <w:szCs w:val="24"/>
        </w:rPr>
        <w:tab/>
      </w:r>
      <w:r w:rsidR="00645DE2">
        <w:rPr>
          <w:sz w:val="24"/>
          <w:szCs w:val="24"/>
        </w:rPr>
        <w:t xml:space="preserve">     </w:t>
      </w:r>
      <w:r w:rsidR="005F1922" w:rsidRPr="005F1922">
        <w:rPr>
          <w:rFonts w:cs="Arial"/>
          <w:bCs/>
          <w:sz w:val="24"/>
          <w:szCs w:val="24"/>
        </w:rPr>
        <w:t>R2-23</w:t>
      </w:r>
      <w:r w:rsidR="00E7021D">
        <w:rPr>
          <w:rFonts w:cs="Arial"/>
          <w:bCs/>
          <w:sz w:val="24"/>
          <w:szCs w:val="24"/>
        </w:rPr>
        <w:t>12849</w:t>
      </w:r>
    </w:p>
    <w:p w14:paraId="05098E90" w14:textId="21166F76" w:rsidR="00F8467C" w:rsidRPr="00645DE2" w:rsidRDefault="00B614AF" w:rsidP="00F8467C">
      <w:pPr>
        <w:pStyle w:val="Header"/>
        <w:rPr>
          <w:sz w:val="24"/>
          <w:szCs w:val="24"/>
        </w:rPr>
      </w:pPr>
      <w:r>
        <w:rPr>
          <w:sz w:val="24"/>
          <w:szCs w:val="24"/>
        </w:rPr>
        <w:t>Chicago</w:t>
      </w:r>
      <w:r w:rsidR="00F8467C" w:rsidRPr="00645DE2">
        <w:rPr>
          <w:sz w:val="24"/>
          <w:szCs w:val="24"/>
        </w:rPr>
        <w:t xml:space="preserve">, </w:t>
      </w:r>
      <w:r>
        <w:rPr>
          <w:sz w:val="24"/>
          <w:szCs w:val="24"/>
        </w:rPr>
        <w:t>US</w:t>
      </w:r>
      <w:r w:rsidR="00F8467C" w:rsidRPr="00645DE2">
        <w:rPr>
          <w:sz w:val="24"/>
          <w:szCs w:val="24"/>
        </w:rPr>
        <w:t xml:space="preserve">, </w:t>
      </w:r>
      <w:r w:rsidR="0018658C">
        <w:rPr>
          <w:sz w:val="24"/>
          <w:szCs w:val="24"/>
        </w:rPr>
        <w:t>Novem</w:t>
      </w:r>
      <w:r>
        <w:rPr>
          <w:sz w:val="24"/>
          <w:szCs w:val="24"/>
        </w:rPr>
        <w:t xml:space="preserve">ber </w:t>
      </w:r>
      <w:r w:rsidR="0018658C">
        <w:rPr>
          <w:sz w:val="24"/>
          <w:szCs w:val="24"/>
        </w:rPr>
        <w:t xml:space="preserve">13 </w:t>
      </w:r>
      <w:r w:rsidR="00F8467C" w:rsidRPr="00645DE2">
        <w:rPr>
          <w:sz w:val="24"/>
          <w:szCs w:val="24"/>
        </w:rPr>
        <w:t>-</w:t>
      </w:r>
      <w:r w:rsidR="00F8467C">
        <w:rPr>
          <w:sz w:val="24"/>
          <w:szCs w:val="24"/>
        </w:rPr>
        <w:t xml:space="preserve"> </w:t>
      </w:r>
      <w:r w:rsidR="0018658C">
        <w:rPr>
          <w:sz w:val="24"/>
          <w:szCs w:val="24"/>
        </w:rPr>
        <w:t>17</w:t>
      </w:r>
      <w:r w:rsidR="00F8467C" w:rsidRPr="00645DE2">
        <w:rPr>
          <w:sz w:val="24"/>
          <w:szCs w:val="24"/>
        </w:rPr>
        <w:t>, 2023</w:t>
      </w:r>
    </w:p>
    <w:p w14:paraId="672A6659" w14:textId="036E5950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724A61C1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24217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0666C5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24</w:t>
      </w:r>
      <w:r w:rsidR="00B66EA5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0666C5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61DCF9C6" w14:textId="1B627175" w:rsidR="00E815AB" w:rsidRPr="004C46B8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S</w:t>
      </w:r>
      <w:r w:rsidR="008A060E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ony</w:t>
      </w:r>
      <w:r w:rsidR="00F6102E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,</w:t>
      </w:r>
      <w:r w:rsidR="00E815AB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Nokia</w:t>
      </w:r>
      <w:r w:rsidR="00F6102E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,</w:t>
      </w:r>
      <w:r w:rsidR="008506EE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Nokia Shan</w:t>
      </w:r>
      <w:r w:rsidR="00F6102E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ghai Bell, </w:t>
      </w:r>
      <w:r w:rsidR="00FE60F9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Huawei</w:t>
      </w:r>
      <w:r w:rsidR="00A111C3" w:rsidRPr="004C46B8">
        <w:rPr>
          <w:rFonts w:ascii="Arial" w:eastAsia="MS Mincho" w:hAnsi="Arial" w:cs="Arial"/>
          <w:b/>
          <w:sz w:val="24"/>
          <w:szCs w:val="24"/>
          <w:lang w:val="en-US" w:eastAsia="en-US"/>
        </w:rPr>
        <w:t>,</w:t>
      </w:r>
      <w:r w:rsidR="0040582C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="0040582C">
        <w:rPr>
          <w:rFonts w:ascii="Arial" w:eastAsia="MS Mincho" w:hAnsi="Arial" w:cs="Arial"/>
          <w:b/>
          <w:sz w:val="24"/>
          <w:szCs w:val="24"/>
          <w:lang w:val="en-US" w:eastAsia="en-US"/>
        </w:rPr>
        <w:t>HiSilicon</w:t>
      </w:r>
      <w:proofErr w:type="spellEnd"/>
    </w:p>
    <w:p w14:paraId="26E3B13D" w14:textId="303E046C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293425">
        <w:rPr>
          <w:rFonts w:ascii="Arial" w:eastAsia="MS Mincho" w:hAnsi="Arial" w:cs="Arial"/>
          <w:b/>
          <w:sz w:val="24"/>
          <w:szCs w:val="24"/>
          <w:lang w:val="en-US" w:eastAsia="en-US"/>
        </w:rPr>
        <w:t>Beam failure recovery for S</w:t>
      </w:r>
      <w:r w:rsidR="006A1C13" w:rsidRPr="00320EEA">
        <w:rPr>
          <w:rFonts w:ascii="Arial" w:hAnsi="Arial" w:cs="Arial"/>
          <w:b/>
          <w:bCs/>
          <w:iCs/>
          <w:sz w:val="24"/>
          <w:szCs w:val="24"/>
        </w:rPr>
        <w:t>DT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72EC1901" w14:textId="068073AD" w:rsidR="00C64674" w:rsidRDefault="00B54EF3" w:rsidP="00FA48DE">
      <w:pPr>
        <w:jc w:val="both"/>
        <w:rPr>
          <w:iCs/>
          <w:sz w:val="22"/>
          <w:szCs w:val="22"/>
        </w:rPr>
      </w:pPr>
      <w:r w:rsidRPr="00DA56E2">
        <w:rPr>
          <w:color w:val="000000" w:themeColor="text1"/>
          <w:sz w:val="22"/>
          <w:szCs w:val="22"/>
          <w:lang w:eastAsia="zh-CN"/>
        </w:rPr>
        <w:t xml:space="preserve">RAN2 </w:t>
      </w:r>
      <w:r w:rsidR="00E63402" w:rsidRPr="00DA56E2">
        <w:rPr>
          <w:color w:val="000000" w:themeColor="text1"/>
          <w:sz w:val="22"/>
          <w:szCs w:val="22"/>
          <w:lang w:eastAsia="zh-CN"/>
        </w:rPr>
        <w:t xml:space="preserve">has </w:t>
      </w:r>
      <w:r w:rsidR="00D92FD5" w:rsidRPr="00DA56E2">
        <w:rPr>
          <w:color w:val="000000" w:themeColor="text1"/>
          <w:sz w:val="22"/>
          <w:szCs w:val="22"/>
          <w:lang w:eastAsia="zh-CN"/>
        </w:rPr>
        <w:t xml:space="preserve">almost </w:t>
      </w:r>
      <w:r w:rsidR="00AC3186" w:rsidRPr="00DA56E2">
        <w:rPr>
          <w:color w:val="000000" w:themeColor="text1"/>
          <w:sz w:val="22"/>
          <w:szCs w:val="22"/>
          <w:lang w:eastAsia="zh-CN"/>
        </w:rPr>
        <w:t xml:space="preserve">finalised </w:t>
      </w:r>
      <w:r w:rsidR="00C42262" w:rsidRPr="00DA56E2">
        <w:rPr>
          <w:color w:val="000000" w:themeColor="text1"/>
          <w:sz w:val="22"/>
          <w:szCs w:val="22"/>
          <w:lang w:eastAsia="zh-CN"/>
        </w:rPr>
        <w:t xml:space="preserve">the </w:t>
      </w:r>
      <w:r w:rsidRPr="00DA56E2">
        <w:rPr>
          <w:color w:val="000000" w:themeColor="text1"/>
          <w:sz w:val="22"/>
          <w:szCs w:val="22"/>
          <w:lang w:eastAsia="zh-CN"/>
        </w:rPr>
        <w:t xml:space="preserve">Mobile </w:t>
      </w:r>
      <w:r w:rsidR="00076B2F" w:rsidRPr="00DA56E2">
        <w:rPr>
          <w:color w:val="000000" w:themeColor="text1"/>
          <w:sz w:val="22"/>
          <w:szCs w:val="22"/>
          <w:lang w:eastAsia="zh-CN"/>
        </w:rPr>
        <w:t>Term</w:t>
      </w:r>
      <w:r w:rsidRPr="00DA56E2">
        <w:rPr>
          <w:color w:val="000000" w:themeColor="text1"/>
          <w:sz w:val="22"/>
          <w:szCs w:val="22"/>
          <w:lang w:eastAsia="zh-CN"/>
        </w:rPr>
        <w:t>inated-Small Data Transmission (</w:t>
      </w:r>
      <w:r w:rsidRPr="00DA56E2">
        <w:rPr>
          <w:iCs/>
          <w:sz w:val="22"/>
          <w:szCs w:val="22"/>
        </w:rPr>
        <w:t>M</w:t>
      </w:r>
      <w:r w:rsidR="00076B2F" w:rsidRPr="00DA56E2">
        <w:rPr>
          <w:iCs/>
          <w:sz w:val="22"/>
          <w:szCs w:val="22"/>
        </w:rPr>
        <w:t>T</w:t>
      </w:r>
      <w:r w:rsidRPr="00DA56E2">
        <w:rPr>
          <w:iCs/>
          <w:sz w:val="22"/>
          <w:szCs w:val="22"/>
        </w:rPr>
        <w:t xml:space="preserve">-SDT) </w:t>
      </w:r>
      <w:r w:rsidR="00832B77" w:rsidRPr="00DA56E2">
        <w:rPr>
          <w:rStyle w:val="Emphasis"/>
          <w:i w:val="0"/>
          <w:iCs w:val="0"/>
          <w:sz w:val="22"/>
          <w:szCs w:val="22"/>
        </w:rPr>
        <w:t xml:space="preserve">for </w:t>
      </w:r>
      <w:r w:rsidR="00DA7476" w:rsidRPr="00DA56E2">
        <w:rPr>
          <w:iCs/>
          <w:sz w:val="22"/>
          <w:szCs w:val="22"/>
        </w:rPr>
        <w:t>Rel-1</w:t>
      </w:r>
      <w:r w:rsidR="00076B2F" w:rsidRPr="00DA56E2">
        <w:rPr>
          <w:iCs/>
          <w:sz w:val="22"/>
          <w:szCs w:val="22"/>
        </w:rPr>
        <w:t>8</w:t>
      </w:r>
      <w:r w:rsidR="00DA7476" w:rsidRPr="00DA56E2">
        <w:rPr>
          <w:iCs/>
          <w:sz w:val="22"/>
          <w:szCs w:val="22"/>
        </w:rPr>
        <w:t xml:space="preserve"> </w:t>
      </w:r>
      <w:r w:rsidR="00832B77" w:rsidRPr="00DA56E2">
        <w:rPr>
          <w:rStyle w:val="Emphasis"/>
          <w:i w:val="0"/>
          <w:iCs w:val="0"/>
          <w:sz w:val="22"/>
          <w:szCs w:val="22"/>
        </w:rPr>
        <w:t>UEs in RRC_INACTIVE</w:t>
      </w:r>
      <w:r w:rsidR="00DA7476" w:rsidRPr="00DA56E2">
        <w:rPr>
          <w:iCs/>
          <w:sz w:val="22"/>
          <w:szCs w:val="22"/>
        </w:rPr>
        <w:t xml:space="preserve"> state</w:t>
      </w:r>
      <w:r w:rsidR="00F96157" w:rsidRPr="00DA56E2">
        <w:rPr>
          <w:iCs/>
          <w:sz w:val="22"/>
          <w:szCs w:val="22"/>
        </w:rPr>
        <w:t xml:space="preserve">. </w:t>
      </w:r>
      <w:r w:rsidR="00AC3186" w:rsidRPr="00DA56E2">
        <w:rPr>
          <w:iCs/>
          <w:sz w:val="22"/>
          <w:szCs w:val="22"/>
        </w:rPr>
        <w:t xml:space="preserve">However, one issue that </w:t>
      </w:r>
      <w:r w:rsidR="00E63402" w:rsidRPr="00DA56E2">
        <w:rPr>
          <w:iCs/>
          <w:sz w:val="22"/>
          <w:szCs w:val="22"/>
        </w:rPr>
        <w:t xml:space="preserve">has not been captured </w:t>
      </w:r>
      <w:r w:rsidR="00F96157" w:rsidRPr="00DA56E2">
        <w:rPr>
          <w:iCs/>
          <w:sz w:val="22"/>
          <w:szCs w:val="22"/>
        </w:rPr>
        <w:t xml:space="preserve">is </w:t>
      </w:r>
      <w:r w:rsidR="001A0CC7" w:rsidRPr="00DA56E2">
        <w:rPr>
          <w:iCs/>
          <w:sz w:val="22"/>
          <w:szCs w:val="22"/>
        </w:rPr>
        <w:t xml:space="preserve">how </w:t>
      </w:r>
      <w:r w:rsidR="00F74FC8" w:rsidRPr="00DA56E2">
        <w:rPr>
          <w:iCs/>
          <w:sz w:val="22"/>
          <w:szCs w:val="22"/>
        </w:rPr>
        <w:t xml:space="preserve">to handle </w:t>
      </w:r>
      <w:r w:rsidR="0028024D" w:rsidRPr="00DA56E2">
        <w:rPr>
          <w:iCs/>
          <w:sz w:val="22"/>
          <w:szCs w:val="22"/>
        </w:rPr>
        <w:t xml:space="preserve">the </w:t>
      </w:r>
      <w:r w:rsidR="00F74FC8" w:rsidRPr="00DA56E2">
        <w:rPr>
          <w:iCs/>
          <w:sz w:val="22"/>
          <w:szCs w:val="22"/>
        </w:rPr>
        <w:t xml:space="preserve">beam failure during ongoing </w:t>
      </w:r>
      <w:r w:rsidR="00204033" w:rsidRPr="00DA56E2">
        <w:rPr>
          <w:iCs/>
          <w:sz w:val="22"/>
          <w:szCs w:val="22"/>
        </w:rPr>
        <w:t>MT-SDT procedure</w:t>
      </w:r>
      <w:r w:rsidR="00101F79" w:rsidRPr="00DA56E2">
        <w:rPr>
          <w:iCs/>
          <w:sz w:val="22"/>
          <w:szCs w:val="22"/>
        </w:rPr>
        <w:t>s</w:t>
      </w:r>
      <w:r w:rsidR="00204033" w:rsidRPr="00DA56E2">
        <w:rPr>
          <w:iCs/>
          <w:sz w:val="22"/>
          <w:szCs w:val="22"/>
        </w:rPr>
        <w:t xml:space="preserve">. </w:t>
      </w:r>
      <w:r w:rsidR="00C57AFF">
        <w:rPr>
          <w:iCs/>
          <w:sz w:val="22"/>
          <w:szCs w:val="22"/>
        </w:rPr>
        <w:t>In RAN2#123bis</w:t>
      </w:r>
      <w:r w:rsidR="00FB7AA8">
        <w:rPr>
          <w:iCs/>
          <w:sz w:val="22"/>
          <w:szCs w:val="22"/>
        </w:rPr>
        <w:t>,</w:t>
      </w:r>
      <w:r w:rsidR="00CB1AE6">
        <w:rPr>
          <w:iCs/>
          <w:sz w:val="22"/>
          <w:szCs w:val="22"/>
        </w:rPr>
        <w:t xml:space="preserve"> </w:t>
      </w:r>
      <w:r w:rsidR="00224501">
        <w:rPr>
          <w:iCs/>
          <w:sz w:val="22"/>
          <w:szCs w:val="22"/>
        </w:rPr>
        <w:t>after discussing</w:t>
      </w:r>
      <w:r w:rsidR="000E0E63">
        <w:rPr>
          <w:iCs/>
          <w:sz w:val="22"/>
          <w:szCs w:val="22"/>
        </w:rPr>
        <w:t xml:space="preserve"> </w:t>
      </w:r>
      <w:r w:rsidR="00F204EE" w:rsidRPr="00DA56E2">
        <w:rPr>
          <w:iCs/>
          <w:sz w:val="22"/>
          <w:szCs w:val="22"/>
        </w:rPr>
        <w:t>the beam failure</w:t>
      </w:r>
      <w:r w:rsidR="00F204EE">
        <w:rPr>
          <w:iCs/>
          <w:sz w:val="22"/>
          <w:szCs w:val="22"/>
        </w:rPr>
        <w:t xml:space="preserve"> issue</w:t>
      </w:r>
      <w:r w:rsidR="000E0E63">
        <w:rPr>
          <w:iCs/>
          <w:sz w:val="22"/>
          <w:szCs w:val="22"/>
        </w:rPr>
        <w:t xml:space="preserve"> online, it was recommended to </w:t>
      </w:r>
      <w:r w:rsidR="005948D2">
        <w:rPr>
          <w:iCs/>
          <w:sz w:val="22"/>
          <w:szCs w:val="22"/>
        </w:rPr>
        <w:t>be treated in TEI18.</w:t>
      </w:r>
    </w:p>
    <w:p w14:paraId="0CF52C86" w14:textId="68621318" w:rsidR="000771D1" w:rsidRPr="00DA56E2" w:rsidRDefault="00204033" w:rsidP="00FA48DE">
      <w:pPr>
        <w:jc w:val="both"/>
        <w:rPr>
          <w:iCs/>
          <w:sz w:val="22"/>
          <w:szCs w:val="22"/>
        </w:rPr>
      </w:pPr>
      <w:r w:rsidRPr="00DA56E2">
        <w:rPr>
          <w:iCs/>
          <w:sz w:val="22"/>
          <w:szCs w:val="22"/>
        </w:rPr>
        <w:t>The following contribution</w:t>
      </w:r>
      <w:r w:rsidR="006A29A7" w:rsidRPr="00DA56E2">
        <w:rPr>
          <w:iCs/>
          <w:sz w:val="22"/>
          <w:szCs w:val="22"/>
        </w:rPr>
        <w:t>s</w:t>
      </w:r>
      <w:r w:rsidRPr="00DA56E2">
        <w:rPr>
          <w:iCs/>
          <w:sz w:val="22"/>
          <w:szCs w:val="22"/>
        </w:rPr>
        <w:t xml:space="preserve"> w</w:t>
      </w:r>
      <w:r w:rsidR="006A29A7" w:rsidRPr="00DA56E2">
        <w:rPr>
          <w:iCs/>
          <w:sz w:val="22"/>
          <w:szCs w:val="22"/>
        </w:rPr>
        <w:t>ere</w:t>
      </w:r>
      <w:r w:rsidRPr="00DA56E2">
        <w:rPr>
          <w:iCs/>
          <w:sz w:val="22"/>
          <w:szCs w:val="22"/>
        </w:rPr>
        <w:t xml:space="preserve"> discussed </w:t>
      </w:r>
      <w:r w:rsidR="00F62908" w:rsidRPr="00DA56E2">
        <w:rPr>
          <w:iCs/>
          <w:sz w:val="22"/>
          <w:szCs w:val="22"/>
        </w:rPr>
        <w:t xml:space="preserve">in the last </w:t>
      </w:r>
      <w:r w:rsidR="00FB7AA8">
        <w:rPr>
          <w:iCs/>
          <w:sz w:val="22"/>
          <w:szCs w:val="22"/>
        </w:rPr>
        <w:t>few</w:t>
      </w:r>
      <w:r w:rsidR="007920AF" w:rsidRPr="00DA56E2">
        <w:rPr>
          <w:iCs/>
          <w:sz w:val="22"/>
          <w:szCs w:val="22"/>
        </w:rPr>
        <w:t xml:space="preserve"> </w:t>
      </w:r>
      <w:r w:rsidR="00F62908" w:rsidRPr="00DA56E2">
        <w:rPr>
          <w:iCs/>
          <w:sz w:val="22"/>
          <w:szCs w:val="22"/>
        </w:rPr>
        <w:t>meeting</w:t>
      </w:r>
      <w:r w:rsidR="00331206" w:rsidRPr="00DA56E2">
        <w:rPr>
          <w:iCs/>
          <w:sz w:val="22"/>
          <w:szCs w:val="22"/>
        </w:rPr>
        <w:t>s</w:t>
      </w:r>
      <w:r w:rsidR="00F62908" w:rsidRPr="00DA56E2">
        <w:rPr>
          <w:iCs/>
          <w:sz w:val="22"/>
          <w:szCs w:val="22"/>
        </w:rPr>
        <w:t xml:space="preserve"> </w:t>
      </w:r>
      <w:r w:rsidR="00056115" w:rsidRPr="00DA56E2">
        <w:rPr>
          <w:iCs/>
          <w:sz w:val="22"/>
          <w:szCs w:val="22"/>
        </w:rPr>
        <w:t>[</w:t>
      </w:r>
      <w:r w:rsidR="00094DE9" w:rsidRPr="00DA56E2">
        <w:rPr>
          <w:iCs/>
          <w:sz w:val="22"/>
          <w:szCs w:val="22"/>
        </w:rPr>
        <w:t>2</w:t>
      </w:r>
      <w:r w:rsidR="00331206" w:rsidRPr="00DA56E2">
        <w:rPr>
          <w:iCs/>
          <w:sz w:val="22"/>
          <w:szCs w:val="22"/>
        </w:rPr>
        <w:t>-</w:t>
      </w:r>
      <w:r w:rsidR="00FB7AA8">
        <w:rPr>
          <w:iCs/>
          <w:sz w:val="22"/>
          <w:szCs w:val="22"/>
        </w:rPr>
        <w:t>4</w:t>
      </w:r>
      <w:r w:rsidR="00056115" w:rsidRPr="00DA56E2">
        <w:rPr>
          <w:iCs/>
          <w:sz w:val="22"/>
          <w:szCs w:val="22"/>
        </w:rPr>
        <w:t>]</w:t>
      </w:r>
      <w:r w:rsidR="00101F79" w:rsidRPr="00DA56E2">
        <w:rPr>
          <w:iCs/>
          <w:sz w:val="22"/>
          <w:szCs w:val="22"/>
        </w:rPr>
        <w:t>:</w:t>
      </w:r>
    </w:p>
    <w:p w14:paraId="48D63DF6" w14:textId="2B390784" w:rsidR="00FD3A97" w:rsidRPr="00191AF4" w:rsidRDefault="00BD735E" w:rsidP="00FD3A97">
      <w:pPr>
        <w:pStyle w:val="Doc-title"/>
        <w:rPr>
          <w:rFonts w:ascii="Times New Roman" w:hAnsi="Times New Roman"/>
          <w:b/>
          <w:bCs/>
          <w:szCs w:val="20"/>
        </w:rPr>
      </w:pPr>
      <w:r w:rsidRPr="00191AF4">
        <w:rPr>
          <w:rFonts w:ascii="Times New Roman" w:hAnsi="Times New Roman"/>
          <w:b/>
          <w:bCs/>
          <w:szCs w:val="20"/>
        </w:rPr>
        <w:t>R2-2305527</w:t>
      </w:r>
      <w:r w:rsidR="00FD3A97" w:rsidRPr="00191AF4">
        <w:rPr>
          <w:rFonts w:ascii="Times New Roman" w:hAnsi="Times New Roman"/>
          <w:b/>
          <w:bCs/>
          <w:szCs w:val="20"/>
        </w:rPr>
        <w:tab/>
        <w:t>Remaining procedures for MT-SDT</w:t>
      </w:r>
      <w:r w:rsidR="00FD3A97" w:rsidRPr="00191AF4">
        <w:rPr>
          <w:rFonts w:ascii="Times New Roman" w:hAnsi="Times New Roman"/>
          <w:b/>
          <w:bCs/>
          <w:szCs w:val="20"/>
        </w:rPr>
        <w:tab/>
        <w:t>Sony</w:t>
      </w:r>
      <w:r w:rsidR="00FD3A97" w:rsidRPr="00191AF4">
        <w:rPr>
          <w:rFonts w:ascii="Times New Roman" w:hAnsi="Times New Roman"/>
          <w:b/>
          <w:bCs/>
          <w:szCs w:val="20"/>
        </w:rPr>
        <w:tab/>
        <w:t>discussion</w:t>
      </w:r>
      <w:r w:rsidR="00FD3A97" w:rsidRPr="00191AF4">
        <w:rPr>
          <w:rFonts w:ascii="Times New Roman" w:hAnsi="Times New Roman"/>
          <w:b/>
          <w:bCs/>
          <w:szCs w:val="20"/>
        </w:rPr>
        <w:tab/>
        <w:t>Rel-18</w:t>
      </w:r>
      <w:r w:rsidR="00FD3A97" w:rsidRPr="00191AF4">
        <w:rPr>
          <w:rFonts w:ascii="Times New Roman" w:hAnsi="Times New Roman"/>
          <w:b/>
          <w:bCs/>
          <w:szCs w:val="20"/>
        </w:rPr>
        <w:tab/>
        <w:t xml:space="preserve"> NR_MT_SDT-Core</w:t>
      </w:r>
    </w:p>
    <w:p w14:paraId="5E13F509" w14:textId="77777777" w:rsidR="00FD3A97" w:rsidRPr="00191AF4" w:rsidRDefault="00FD3A97" w:rsidP="00FD3A97">
      <w:pPr>
        <w:pStyle w:val="Doc-text2"/>
        <w:rPr>
          <w:rFonts w:ascii="Times New Roman" w:hAnsi="Times New Roman"/>
          <w:i/>
          <w:iCs/>
          <w:szCs w:val="20"/>
        </w:rPr>
      </w:pPr>
      <w:r w:rsidRPr="00191AF4">
        <w:rPr>
          <w:rFonts w:ascii="Times New Roman" w:hAnsi="Times New Roman"/>
          <w:i/>
          <w:iCs/>
          <w:szCs w:val="20"/>
        </w:rPr>
        <w:t>Proposal 3: For beam failure recovery of DL/UL SDT in Rel-18, a UE should trigger RACH procedure if the RSRP of the current beam is below a certain pre-configured threshold.</w:t>
      </w:r>
    </w:p>
    <w:p w14:paraId="3EAC3EF9" w14:textId="77777777" w:rsidR="00FD3A97" w:rsidRPr="00191AF4" w:rsidRDefault="00FD3A97" w:rsidP="00FD3A97">
      <w:pPr>
        <w:pStyle w:val="Doc-text2"/>
        <w:rPr>
          <w:rFonts w:ascii="Times New Roman" w:hAnsi="Times New Roman"/>
          <w:b/>
          <w:bCs/>
          <w:i/>
          <w:iCs/>
          <w:szCs w:val="20"/>
        </w:rPr>
      </w:pPr>
      <w:r w:rsidRPr="00191AF4">
        <w:rPr>
          <w:rFonts w:ascii="Times New Roman" w:hAnsi="Times New Roman"/>
          <w:b/>
          <w:bCs/>
          <w:szCs w:val="20"/>
        </w:rPr>
        <w:t>=&gt;</w:t>
      </w:r>
      <w:r w:rsidRPr="00191AF4">
        <w:rPr>
          <w:rFonts w:ascii="Times New Roman" w:hAnsi="Times New Roman"/>
          <w:b/>
          <w:bCs/>
          <w:szCs w:val="20"/>
        </w:rPr>
        <w:tab/>
        <w:t xml:space="preserve">Noted </w:t>
      </w:r>
    </w:p>
    <w:p w14:paraId="239D60EF" w14:textId="45E218A3" w:rsidR="00EF7783" w:rsidRPr="00191AF4" w:rsidRDefault="00BD735E" w:rsidP="00EF7783">
      <w:pPr>
        <w:pStyle w:val="Doc-title"/>
        <w:rPr>
          <w:rFonts w:ascii="Times New Roman" w:hAnsi="Times New Roman"/>
          <w:b/>
          <w:bCs/>
          <w:szCs w:val="20"/>
        </w:rPr>
      </w:pPr>
      <w:r w:rsidRPr="00191AF4">
        <w:rPr>
          <w:rFonts w:ascii="Times New Roman" w:hAnsi="Times New Roman"/>
          <w:b/>
          <w:bCs/>
          <w:szCs w:val="20"/>
        </w:rPr>
        <w:t>R2-2308169</w:t>
      </w:r>
      <w:r w:rsidR="00EF7783" w:rsidRPr="00191AF4">
        <w:rPr>
          <w:rFonts w:ascii="Times New Roman" w:hAnsi="Times New Roman"/>
          <w:b/>
          <w:bCs/>
          <w:szCs w:val="20"/>
        </w:rPr>
        <w:tab/>
        <w:t>Beam failure recovery for Rel-18 SDT</w:t>
      </w:r>
      <w:r w:rsidR="00EF7783" w:rsidRPr="00191AF4">
        <w:rPr>
          <w:rFonts w:ascii="Times New Roman" w:hAnsi="Times New Roman"/>
          <w:b/>
          <w:bCs/>
          <w:szCs w:val="20"/>
        </w:rPr>
        <w:tab/>
        <w:t>Sony, Nokia, Nokia Shanghai Bell, Samsung</w:t>
      </w:r>
      <w:r w:rsidR="00EF7783" w:rsidRPr="00191AF4">
        <w:rPr>
          <w:rFonts w:ascii="Times New Roman" w:hAnsi="Times New Roman"/>
          <w:b/>
          <w:bCs/>
          <w:szCs w:val="20"/>
        </w:rPr>
        <w:tab/>
        <w:t>discussion</w:t>
      </w:r>
      <w:r w:rsidR="00EF7783" w:rsidRPr="00191AF4">
        <w:rPr>
          <w:rFonts w:ascii="Times New Roman" w:hAnsi="Times New Roman"/>
          <w:b/>
          <w:bCs/>
          <w:szCs w:val="20"/>
        </w:rPr>
        <w:tab/>
        <w:t xml:space="preserve"> Rel-18</w:t>
      </w:r>
      <w:r w:rsidR="00EF7783" w:rsidRPr="00191AF4">
        <w:rPr>
          <w:rFonts w:ascii="Times New Roman" w:hAnsi="Times New Roman"/>
          <w:b/>
          <w:bCs/>
          <w:szCs w:val="20"/>
        </w:rPr>
        <w:tab/>
        <w:t>NR_MT_SDT-Core</w:t>
      </w:r>
    </w:p>
    <w:p w14:paraId="679C7F92" w14:textId="77777777" w:rsidR="00EF7783" w:rsidRPr="00191AF4" w:rsidRDefault="00EF7783" w:rsidP="00EF7783">
      <w:pPr>
        <w:ind w:left="1136"/>
        <w:jc w:val="both"/>
        <w:rPr>
          <w:i/>
          <w:iCs/>
        </w:rPr>
      </w:pPr>
      <w:r w:rsidRPr="00191AF4">
        <w:rPr>
          <w:rFonts w:eastAsia="MS Mincho"/>
          <w:i/>
          <w:iCs/>
          <w:lang w:val="en-US"/>
        </w:rPr>
        <w:t xml:space="preserve">Proposal 1: For beam failure recovery in Rel-18 SDT, </w:t>
      </w:r>
      <w:r w:rsidRPr="00191AF4">
        <w:rPr>
          <w:i/>
          <w:iCs/>
        </w:rPr>
        <w:t>during ongoing RA based MO-SDT or MT-SDT procedure (performed over RACH)</w:t>
      </w:r>
      <w:r w:rsidRPr="00191AF4">
        <w:rPr>
          <w:i/>
          <w:iCs/>
          <w:noProof/>
        </w:rPr>
        <w:t xml:space="preserve"> if the RSRP value of the current SSB (</w:t>
      </w:r>
      <w:r w:rsidRPr="00191AF4">
        <w:rPr>
          <w:rStyle w:val="Emphasis"/>
          <w:i w:val="0"/>
        </w:rPr>
        <w:t xml:space="preserve">i.e., SSB selected in the last random access procedure during the ongoing SDT procedure) </w:t>
      </w:r>
      <w:r w:rsidRPr="00191AF4">
        <w:rPr>
          <w:i/>
          <w:iCs/>
          <w:noProof/>
        </w:rPr>
        <w:t xml:space="preserve">is less than a pre-configured threshold, </w:t>
      </w:r>
      <w:r w:rsidRPr="00191AF4">
        <w:rPr>
          <w:i/>
          <w:iCs/>
          <w:lang w:eastAsia="ko-KR"/>
        </w:rPr>
        <w:t xml:space="preserve">a UE should </w:t>
      </w:r>
      <w:r w:rsidRPr="00191AF4">
        <w:rPr>
          <w:i/>
          <w:iCs/>
          <w:noProof/>
        </w:rPr>
        <w:t>trigger RACH procedure similar to CG-SDT procedure in Rel-17 SDT.</w:t>
      </w:r>
    </w:p>
    <w:p w14:paraId="79D70091" w14:textId="2405C3FD" w:rsidR="00EF7783" w:rsidRPr="00191AF4" w:rsidRDefault="00EF7783" w:rsidP="00EF7783">
      <w:pPr>
        <w:pStyle w:val="Doc-text2"/>
        <w:rPr>
          <w:rFonts w:ascii="Times New Roman" w:hAnsi="Times New Roman"/>
          <w:b/>
          <w:bCs/>
          <w:szCs w:val="20"/>
        </w:rPr>
      </w:pPr>
      <w:r w:rsidRPr="00191AF4">
        <w:rPr>
          <w:rFonts w:ascii="Times New Roman" w:hAnsi="Times New Roman"/>
          <w:b/>
          <w:bCs/>
          <w:szCs w:val="20"/>
        </w:rPr>
        <w:t>=&gt;</w:t>
      </w:r>
      <w:r w:rsidRPr="00191AF4">
        <w:rPr>
          <w:rFonts w:ascii="Times New Roman" w:hAnsi="Times New Roman"/>
          <w:b/>
          <w:bCs/>
          <w:szCs w:val="20"/>
        </w:rPr>
        <w:tab/>
        <w:t>We will come back to next meeting, to specify if there are negligible other WG impacts and no new RAN4 requirements imposed on UE.</w:t>
      </w:r>
    </w:p>
    <w:p w14:paraId="7340AB7E" w14:textId="3CE28F12" w:rsidR="00BD735E" w:rsidRPr="00191AF4" w:rsidRDefault="00BD735E" w:rsidP="00BD735E">
      <w:pPr>
        <w:pStyle w:val="Doc-title"/>
        <w:rPr>
          <w:rFonts w:ascii="Times New Roman" w:hAnsi="Times New Roman"/>
          <w:b/>
          <w:bCs/>
        </w:rPr>
      </w:pPr>
      <w:r w:rsidRPr="00191AF4">
        <w:rPr>
          <w:rFonts w:ascii="Times New Roman" w:hAnsi="Times New Roman"/>
          <w:b/>
          <w:bCs/>
        </w:rPr>
        <w:t>R2-2310872</w:t>
      </w:r>
      <w:r w:rsidR="00862601" w:rsidRPr="00191AF4">
        <w:rPr>
          <w:rFonts w:ascii="Times New Roman" w:hAnsi="Times New Roman"/>
          <w:b/>
          <w:bCs/>
        </w:rPr>
        <w:tab/>
        <w:t>Beam failure recovery for Rel-18 SDT</w:t>
      </w:r>
      <w:r w:rsidR="00862601" w:rsidRPr="00191AF4">
        <w:rPr>
          <w:rFonts w:ascii="Times New Roman" w:hAnsi="Times New Roman"/>
          <w:b/>
          <w:bCs/>
        </w:rPr>
        <w:tab/>
        <w:t>Sony, Nokia, Nokia Shanghai Bell, Samsung, Huawei</w:t>
      </w:r>
      <w:r w:rsidR="00862601" w:rsidRPr="00191AF4">
        <w:rPr>
          <w:rFonts w:ascii="Times New Roman" w:hAnsi="Times New Roman"/>
          <w:b/>
          <w:bCs/>
        </w:rPr>
        <w:tab/>
        <w:t>discussion</w:t>
      </w:r>
      <w:r w:rsidR="00862601" w:rsidRPr="00191AF4">
        <w:rPr>
          <w:rFonts w:ascii="Times New Roman" w:hAnsi="Times New Roman"/>
          <w:b/>
          <w:bCs/>
        </w:rPr>
        <w:tab/>
        <w:t>Rel-18</w:t>
      </w:r>
    </w:p>
    <w:p w14:paraId="00FBA732" w14:textId="77777777" w:rsidR="00BD735E" w:rsidRPr="00D92D9E" w:rsidRDefault="00BD735E" w:rsidP="00BD735E">
      <w:pPr>
        <w:pStyle w:val="Doc-text2"/>
        <w:rPr>
          <w:rFonts w:ascii="Times New Roman" w:hAnsi="Times New Roman"/>
        </w:rPr>
      </w:pPr>
    </w:p>
    <w:p w14:paraId="12FFF417" w14:textId="77777777" w:rsidR="00BD735E" w:rsidRPr="00D92D9E" w:rsidRDefault="00BD735E" w:rsidP="00BD735E">
      <w:pPr>
        <w:pStyle w:val="Doc-text2"/>
        <w:rPr>
          <w:rFonts w:ascii="Times New Roman" w:hAnsi="Times New Roman"/>
          <w:b/>
          <w:bCs/>
        </w:rPr>
      </w:pPr>
      <w:r w:rsidRPr="00D92D9E">
        <w:rPr>
          <w:rFonts w:ascii="Times New Roman" w:hAnsi="Times New Roman"/>
          <w:b/>
          <w:bCs/>
        </w:rPr>
        <w:t>=&gt;</w:t>
      </w:r>
      <w:r w:rsidRPr="00D92D9E">
        <w:rPr>
          <w:rFonts w:ascii="Times New Roman" w:hAnsi="Times New Roman"/>
          <w:b/>
          <w:bCs/>
        </w:rPr>
        <w:tab/>
        <w:t>Can be discussed in TEI18 (if there is support)</w:t>
      </w:r>
    </w:p>
    <w:p w14:paraId="73BE46B0" w14:textId="77777777" w:rsidR="00BD735E" w:rsidRPr="00BD735E" w:rsidRDefault="00BD735E" w:rsidP="00BD735E">
      <w:pPr>
        <w:pStyle w:val="Doc-text2"/>
      </w:pPr>
    </w:p>
    <w:p w14:paraId="4CE7F8B8" w14:textId="6A43D5DF" w:rsidR="00A47434" w:rsidRDefault="00316FE0" w:rsidP="00316FE0">
      <w:pPr>
        <w:jc w:val="both"/>
        <w:rPr>
          <w:rFonts w:eastAsia="SimSun"/>
          <w:sz w:val="22"/>
          <w:szCs w:val="22"/>
          <w:lang w:val="en-US"/>
        </w:rPr>
      </w:pPr>
      <w:r w:rsidRPr="00162B9D">
        <w:rPr>
          <w:rFonts w:eastAsia="SimSun"/>
          <w:sz w:val="22"/>
          <w:szCs w:val="22"/>
          <w:lang w:val="en-US"/>
        </w:rPr>
        <w:t>In this contribution, we discus</w:t>
      </w:r>
      <w:r w:rsidR="00450CBF" w:rsidRPr="00162B9D">
        <w:rPr>
          <w:rFonts w:eastAsia="SimSun"/>
          <w:sz w:val="22"/>
          <w:szCs w:val="22"/>
          <w:lang w:val="en-US"/>
        </w:rPr>
        <w:t xml:space="preserve">s </w:t>
      </w:r>
      <w:r w:rsidR="00AB16AF">
        <w:rPr>
          <w:rFonts w:eastAsia="SimSun"/>
          <w:sz w:val="22"/>
          <w:szCs w:val="22"/>
          <w:lang w:val="en-US"/>
        </w:rPr>
        <w:t xml:space="preserve">and propose a </w:t>
      </w:r>
      <w:r w:rsidR="005D28BA">
        <w:rPr>
          <w:rFonts w:eastAsia="SimSun"/>
          <w:sz w:val="22"/>
          <w:szCs w:val="22"/>
          <w:lang w:val="en-US"/>
        </w:rPr>
        <w:t xml:space="preserve">beam failure </w:t>
      </w:r>
      <w:r w:rsidR="006B75B4">
        <w:rPr>
          <w:rFonts w:eastAsia="SimSun"/>
          <w:sz w:val="22"/>
          <w:szCs w:val="22"/>
          <w:lang w:val="en-US"/>
        </w:rPr>
        <w:t xml:space="preserve">recovery </w:t>
      </w:r>
      <w:r w:rsidR="00046216">
        <w:rPr>
          <w:rFonts w:eastAsia="SimSun"/>
          <w:sz w:val="22"/>
          <w:szCs w:val="22"/>
          <w:lang w:val="en-US"/>
        </w:rPr>
        <w:t xml:space="preserve">procedure </w:t>
      </w:r>
      <w:r w:rsidR="006F4B49" w:rsidRPr="00162B9D">
        <w:rPr>
          <w:rFonts w:eastAsia="SimSun"/>
          <w:sz w:val="22"/>
          <w:szCs w:val="22"/>
          <w:lang w:val="en-US"/>
        </w:rPr>
        <w:t xml:space="preserve">for </w:t>
      </w:r>
      <w:r w:rsidR="00046216">
        <w:rPr>
          <w:rFonts w:eastAsia="SimSun"/>
          <w:sz w:val="22"/>
          <w:szCs w:val="22"/>
          <w:lang w:val="en-US"/>
        </w:rPr>
        <w:t xml:space="preserve">Rel-18 </w:t>
      </w:r>
      <w:proofErr w:type="gramStart"/>
      <w:r w:rsidR="00DB4674" w:rsidRPr="00162B9D">
        <w:rPr>
          <w:rFonts w:eastAsia="SimSun"/>
          <w:sz w:val="22"/>
          <w:szCs w:val="22"/>
          <w:lang w:val="en-US"/>
        </w:rPr>
        <w:t>SDT</w:t>
      </w:r>
      <w:r w:rsidR="005652B8">
        <w:rPr>
          <w:rFonts w:eastAsia="SimSun"/>
          <w:sz w:val="22"/>
          <w:szCs w:val="22"/>
          <w:lang w:val="en-US"/>
        </w:rPr>
        <w:t>, and</w:t>
      </w:r>
      <w:proofErr w:type="gramEnd"/>
      <w:r w:rsidR="005652B8">
        <w:rPr>
          <w:rFonts w:eastAsia="SimSun"/>
          <w:sz w:val="22"/>
          <w:szCs w:val="22"/>
          <w:lang w:val="en-US"/>
        </w:rPr>
        <w:t xml:space="preserve"> confirm </w:t>
      </w:r>
      <w:r w:rsidR="00EB2980">
        <w:rPr>
          <w:rFonts w:eastAsia="SimSun"/>
          <w:sz w:val="22"/>
          <w:szCs w:val="22"/>
          <w:lang w:val="en-US"/>
        </w:rPr>
        <w:t xml:space="preserve">that there is </w:t>
      </w:r>
      <w:r w:rsidR="00A12980">
        <w:rPr>
          <w:rFonts w:eastAsia="SimSun"/>
          <w:sz w:val="22"/>
          <w:szCs w:val="22"/>
          <w:lang w:val="en-US"/>
        </w:rPr>
        <w:t>no impact on other WGs</w:t>
      </w:r>
      <w:r w:rsidR="002C2857">
        <w:rPr>
          <w:rFonts w:eastAsia="SimSun"/>
          <w:sz w:val="22"/>
          <w:szCs w:val="22"/>
          <w:lang w:val="en-US"/>
        </w:rPr>
        <w:t xml:space="preserve"> for this proposal</w:t>
      </w:r>
      <w:r w:rsidR="00A12980">
        <w:rPr>
          <w:rFonts w:eastAsia="SimSun"/>
          <w:sz w:val="22"/>
          <w:szCs w:val="22"/>
          <w:lang w:val="en-US"/>
        </w:rPr>
        <w:t xml:space="preserve">, but </w:t>
      </w:r>
      <w:r w:rsidR="00EB2980">
        <w:rPr>
          <w:rFonts w:eastAsia="SimSun"/>
          <w:sz w:val="22"/>
          <w:szCs w:val="22"/>
          <w:lang w:val="en-US"/>
        </w:rPr>
        <w:t xml:space="preserve">a small impact on the </w:t>
      </w:r>
      <w:r w:rsidR="00A55B03">
        <w:rPr>
          <w:rFonts w:eastAsia="SimSun"/>
          <w:sz w:val="22"/>
          <w:szCs w:val="22"/>
          <w:lang w:val="en-US"/>
        </w:rPr>
        <w:t xml:space="preserve">MAC </w:t>
      </w:r>
      <w:r w:rsidR="00396922">
        <w:rPr>
          <w:rFonts w:eastAsia="SimSun"/>
          <w:sz w:val="22"/>
          <w:szCs w:val="22"/>
          <w:lang w:val="en-US"/>
        </w:rPr>
        <w:t xml:space="preserve">specification </w:t>
      </w:r>
      <w:r w:rsidR="00165233">
        <w:rPr>
          <w:rFonts w:eastAsia="SimSun"/>
          <w:sz w:val="22"/>
          <w:szCs w:val="22"/>
          <w:lang w:val="en-US"/>
        </w:rPr>
        <w:t xml:space="preserve">as </w:t>
      </w:r>
      <w:r w:rsidR="00303EA4">
        <w:rPr>
          <w:rFonts w:eastAsia="SimSun"/>
          <w:sz w:val="22"/>
          <w:szCs w:val="22"/>
          <w:lang w:val="en-US"/>
        </w:rPr>
        <w:t xml:space="preserve">captured </w:t>
      </w:r>
      <w:r w:rsidR="007B05AD">
        <w:rPr>
          <w:rFonts w:eastAsia="SimSun"/>
          <w:sz w:val="22"/>
          <w:szCs w:val="22"/>
          <w:lang w:val="en-US"/>
        </w:rPr>
        <w:t xml:space="preserve">in the accompanying </w:t>
      </w:r>
      <w:r w:rsidR="00FA40AC">
        <w:rPr>
          <w:rFonts w:eastAsia="SimSun"/>
          <w:sz w:val="22"/>
          <w:szCs w:val="22"/>
          <w:lang w:val="en-US"/>
        </w:rPr>
        <w:t xml:space="preserve">MAC </w:t>
      </w:r>
      <w:r w:rsidR="007B05AD">
        <w:rPr>
          <w:rFonts w:eastAsia="SimSun"/>
          <w:sz w:val="22"/>
          <w:szCs w:val="22"/>
          <w:lang w:val="en-US"/>
        </w:rPr>
        <w:t>CR</w:t>
      </w:r>
      <w:r w:rsidR="00FA40AC">
        <w:rPr>
          <w:rFonts w:eastAsia="SimSun"/>
          <w:sz w:val="22"/>
          <w:szCs w:val="22"/>
          <w:lang w:val="en-US"/>
        </w:rPr>
        <w:t xml:space="preserve"> [</w:t>
      </w:r>
      <w:r w:rsidR="00032620">
        <w:rPr>
          <w:rFonts w:eastAsia="SimSun"/>
          <w:sz w:val="22"/>
          <w:szCs w:val="22"/>
          <w:lang w:val="en-US"/>
        </w:rPr>
        <w:t>5</w:t>
      </w:r>
      <w:r w:rsidR="00FA40AC">
        <w:rPr>
          <w:rFonts w:eastAsia="SimSun"/>
          <w:sz w:val="22"/>
          <w:szCs w:val="22"/>
          <w:lang w:val="en-US"/>
        </w:rPr>
        <w:t>]</w:t>
      </w:r>
      <w:r w:rsidR="00ED2827">
        <w:rPr>
          <w:rFonts w:eastAsia="SimSun"/>
          <w:sz w:val="22"/>
          <w:szCs w:val="22"/>
          <w:lang w:val="en-US"/>
        </w:rPr>
        <w:t>.</w:t>
      </w:r>
    </w:p>
    <w:p w14:paraId="4679700A" w14:textId="77777777" w:rsidR="00316FE0" w:rsidRPr="009A73C0" w:rsidRDefault="00316FE0" w:rsidP="00FA48DE">
      <w:pPr>
        <w:jc w:val="both"/>
        <w:rPr>
          <w:rFonts w:eastAsia="SimSun"/>
          <w:lang w:val="en-US"/>
        </w:rPr>
      </w:pPr>
    </w:p>
    <w:p w14:paraId="29653389" w14:textId="37B49BE5" w:rsidR="006B3A7C" w:rsidRPr="00B401FA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="002912BF">
        <w:rPr>
          <w:rStyle w:val="B1Char"/>
          <w:b/>
          <w:sz w:val="28"/>
          <w:szCs w:val="28"/>
        </w:rPr>
        <w:t>Beam failure recovery for Rel-18 SDT</w:t>
      </w:r>
      <w:r w:rsidR="00B401FA" w:rsidRPr="00B401FA">
        <w:rPr>
          <w:rFonts w:ascii="Times New Roman" w:eastAsia="MS Mincho" w:hAnsi="Times New Roman"/>
          <w:b/>
          <w:sz w:val="22"/>
          <w:szCs w:val="22"/>
          <w:lang w:val="en-US" w:eastAsia="en-US"/>
        </w:rPr>
        <w:t xml:space="preserve"> </w:t>
      </w:r>
      <w:r w:rsidR="00B401FA" w:rsidRPr="00B401FA">
        <w:rPr>
          <w:rFonts w:ascii="Times New Roman" w:hAnsi="Times New Roman"/>
          <w:b/>
          <w:sz w:val="23"/>
          <w:szCs w:val="23"/>
          <w:lang w:eastAsia="ko-KR"/>
        </w:rPr>
        <w:t xml:space="preserve"> </w:t>
      </w:r>
      <w:r w:rsidR="00B401FA" w:rsidRPr="00B401FA">
        <w:rPr>
          <w:rFonts w:ascii="Times New Roman" w:hAnsi="Times New Roman"/>
          <w:b/>
          <w:bCs/>
          <w:sz w:val="23"/>
          <w:szCs w:val="23"/>
          <w:lang w:val="en-US"/>
        </w:rPr>
        <w:t xml:space="preserve"> </w:t>
      </w:r>
    </w:p>
    <w:p w14:paraId="2C0B4020" w14:textId="137A0D2A" w:rsidR="0052696E" w:rsidRPr="00092FCF" w:rsidRDefault="008B77D4" w:rsidP="0000476B">
      <w:pPr>
        <w:jc w:val="both"/>
        <w:rPr>
          <w:rFonts w:eastAsia="Yu Mincho"/>
          <w:sz w:val="22"/>
          <w:szCs w:val="22"/>
        </w:rPr>
      </w:pPr>
      <w:r w:rsidRPr="00092FCF">
        <w:rPr>
          <w:rStyle w:val="Emphasis"/>
          <w:i w:val="0"/>
          <w:iCs w:val="0"/>
          <w:sz w:val="22"/>
          <w:szCs w:val="22"/>
        </w:rPr>
        <w:t xml:space="preserve">SDT allows transmission </w:t>
      </w:r>
      <w:r w:rsidR="00A11E24" w:rsidRPr="00092FCF">
        <w:rPr>
          <w:rStyle w:val="Emphasis"/>
          <w:i w:val="0"/>
          <w:iCs w:val="0"/>
          <w:sz w:val="22"/>
          <w:szCs w:val="22"/>
        </w:rPr>
        <w:t xml:space="preserve">and reception </w:t>
      </w:r>
      <w:r w:rsidRPr="00092FCF">
        <w:rPr>
          <w:rStyle w:val="Emphasis"/>
          <w:i w:val="0"/>
          <w:iCs w:val="0"/>
          <w:sz w:val="22"/>
          <w:szCs w:val="22"/>
        </w:rPr>
        <w:t xml:space="preserve">of small data </w:t>
      </w:r>
      <w:r w:rsidR="006065A9" w:rsidRPr="00092FCF">
        <w:rPr>
          <w:rStyle w:val="Emphasis"/>
          <w:i w:val="0"/>
          <w:iCs w:val="0"/>
          <w:sz w:val="22"/>
          <w:szCs w:val="22"/>
        </w:rPr>
        <w:t xml:space="preserve">whilst UE remains in </w:t>
      </w:r>
      <w:r w:rsidR="006065A9" w:rsidRPr="00092FCF">
        <w:rPr>
          <w:rFonts w:eastAsia="Yu Mincho"/>
          <w:sz w:val="22"/>
          <w:szCs w:val="22"/>
        </w:rPr>
        <w:t>RRC_INACTIVE state</w:t>
      </w:r>
      <w:r w:rsidR="00A357D8" w:rsidRPr="00092FCF">
        <w:rPr>
          <w:rFonts w:eastAsia="Yu Mincho"/>
          <w:sz w:val="22"/>
          <w:szCs w:val="22"/>
        </w:rPr>
        <w:t xml:space="preserve">. </w:t>
      </w:r>
      <w:r w:rsidR="00B10160" w:rsidRPr="00092FCF">
        <w:rPr>
          <w:rFonts w:eastAsia="Yu Mincho"/>
          <w:sz w:val="22"/>
          <w:szCs w:val="22"/>
        </w:rPr>
        <w:t xml:space="preserve">When </w:t>
      </w:r>
      <w:r w:rsidR="00A357D8" w:rsidRPr="00092FCF">
        <w:rPr>
          <w:rFonts w:eastAsia="Yu Mincho"/>
          <w:sz w:val="22"/>
          <w:szCs w:val="22"/>
        </w:rPr>
        <w:t>SDT</w:t>
      </w:r>
      <w:r w:rsidR="00B10160" w:rsidRPr="00092FCF">
        <w:rPr>
          <w:rFonts w:eastAsia="Yu Mincho"/>
          <w:sz w:val="22"/>
          <w:szCs w:val="22"/>
        </w:rPr>
        <w:t xml:space="preserve"> is started, the SDT</w:t>
      </w:r>
      <w:r w:rsidR="00A357D8" w:rsidRPr="00092FCF">
        <w:rPr>
          <w:rFonts w:eastAsia="Yu Mincho"/>
          <w:sz w:val="22"/>
          <w:szCs w:val="22"/>
        </w:rPr>
        <w:t xml:space="preserve"> procedure</w:t>
      </w:r>
      <w:r w:rsidR="00DB20CA" w:rsidRPr="00092FCF">
        <w:rPr>
          <w:rFonts w:eastAsia="Yu Mincho"/>
          <w:sz w:val="22"/>
          <w:szCs w:val="22"/>
        </w:rPr>
        <w:t xml:space="preserve"> </w:t>
      </w:r>
      <w:r w:rsidR="000120A5">
        <w:rPr>
          <w:rFonts w:eastAsia="Yu Mincho"/>
          <w:sz w:val="22"/>
          <w:szCs w:val="22"/>
        </w:rPr>
        <w:t>applies</w:t>
      </w:r>
      <w:r w:rsidR="000120A5" w:rsidRPr="00092FCF">
        <w:rPr>
          <w:rFonts w:eastAsia="Yu Mincho"/>
          <w:sz w:val="22"/>
          <w:szCs w:val="22"/>
        </w:rPr>
        <w:t xml:space="preserve"> </w:t>
      </w:r>
      <w:r w:rsidR="00DB20CA" w:rsidRPr="00092FCF">
        <w:rPr>
          <w:rFonts w:eastAsia="Yu Mincho"/>
          <w:sz w:val="22"/>
          <w:szCs w:val="22"/>
        </w:rPr>
        <w:t xml:space="preserve">a maximum duration </w:t>
      </w:r>
      <w:r w:rsidR="00540F23" w:rsidRPr="00092FCF">
        <w:rPr>
          <w:rFonts w:eastAsia="Yu Mincho"/>
          <w:sz w:val="22"/>
          <w:szCs w:val="22"/>
        </w:rPr>
        <w:t xml:space="preserve">to complete </w:t>
      </w:r>
      <w:r w:rsidR="00062E84" w:rsidRPr="00092FCF">
        <w:rPr>
          <w:rFonts w:eastAsia="Yu Mincho"/>
          <w:sz w:val="22"/>
          <w:szCs w:val="22"/>
        </w:rPr>
        <w:t xml:space="preserve">the data. The maximum duration </w:t>
      </w:r>
      <w:r w:rsidR="009619A9">
        <w:rPr>
          <w:rFonts w:eastAsia="Yu Mincho"/>
          <w:sz w:val="22"/>
          <w:szCs w:val="22"/>
        </w:rPr>
        <w:t xml:space="preserve">is </w:t>
      </w:r>
      <w:r w:rsidR="007D7475">
        <w:rPr>
          <w:rFonts w:eastAsia="Yu Mincho"/>
          <w:sz w:val="22"/>
          <w:szCs w:val="22"/>
        </w:rPr>
        <w:t>implemented by</w:t>
      </w:r>
      <w:r w:rsidR="00FF7C16">
        <w:rPr>
          <w:rFonts w:eastAsia="Yu Mincho"/>
          <w:sz w:val="22"/>
          <w:szCs w:val="22"/>
        </w:rPr>
        <w:t xml:space="preserve"> </w:t>
      </w:r>
      <w:r w:rsidR="00EE5BE0">
        <w:rPr>
          <w:rFonts w:eastAsia="Yu Mincho"/>
          <w:sz w:val="22"/>
          <w:szCs w:val="22"/>
        </w:rPr>
        <w:t>“</w:t>
      </w:r>
      <w:r w:rsidR="00D51323" w:rsidRPr="00092FCF">
        <w:rPr>
          <w:rFonts w:eastAsia="Yu Mincho"/>
          <w:sz w:val="22"/>
          <w:szCs w:val="22"/>
        </w:rPr>
        <w:t>SDT failure detection timer</w:t>
      </w:r>
      <w:r w:rsidR="00EE5BE0">
        <w:rPr>
          <w:rFonts w:eastAsia="Yu Mincho"/>
          <w:sz w:val="22"/>
          <w:szCs w:val="22"/>
        </w:rPr>
        <w:t>”</w:t>
      </w:r>
      <w:r w:rsidR="00D51323" w:rsidRPr="00092FCF">
        <w:rPr>
          <w:rFonts w:eastAsia="Yu Mincho"/>
          <w:sz w:val="22"/>
          <w:szCs w:val="22"/>
        </w:rPr>
        <w:t xml:space="preserve"> </w:t>
      </w:r>
      <w:r w:rsidR="00FF7C16">
        <w:rPr>
          <w:rFonts w:eastAsia="Yu Mincho"/>
          <w:sz w:val="22"/>
          <w:szCs w:val="22"/>
        </w:rPr>
        <w:t xml:space="preserve">which </w:t>
      </w:r>
      <w:r w:rsidR="00683B05" w:rsidRPr="00092FCF">
        <w:rPr>
          <w:rFonts w:eastAsia="Yu Mincho"/>
          <w:sz w:val="22"/>
          <w:szCs w:val="22"/>
        </w:rPr>
        <w:t xml:space="preserve">is configured by </w:t>
      </w:r>
      <w:r w:rsidR="00D51323" w:rsidRPr="00092FCF">
        <w:rPr>
          <w:rFonts w:eastAsia="Yu Mincho"/>
          <w:sz w:val="22"/>
          <w:szCs w:val="22"/>
        </w:rPr>
        <w:t>the</w:t>
      </w:r>
      <w:r w:rsidR="000C2011" w:rsidRPr="00092FCF">
        <w:rPr>
          <w:rFonts w:eastAsia="Yu Mincho"/>
          <w:sz w:val="22"/>
          <w:szCs w:val="22"/>
        </w:rPr>
        <w:t xml:space="preserve"> network.</w:t>
      </w:r>
      <w:r w:rsidR="007C4D09" w:rsidRPr="00092FCF">
        <w:rPr>
          <w:rFonts w:eastAsia="Yu Mincho"/>
          <w:sz w:val="22"/>
          <w:szCs w:val="22"/>
        </w:rPr>
        <w:t xml:space="preserve"> If this timer expires, </w:t>
      </w:r>
      <w:r w:rsidR="00E952BC" w:rsidRPr="00092FCF">
        <w:rPr>
          <w:rFonts w:eastAsia="Yu Mincho"/>
          <w:sz w:val="22"/>
          <w:szCs w:val="22"/>
        </w:rPr>
        <w:t>the UE goes to IDLE state.</w:t>
      </w:r>
    </w:p>
    <w:p w14:paraId="5974B604" w14:textId="5633EFFD" w:rsidR="00797897" w:rsidRPr="004B54A3" w:rsidRDefault="00E952BC" w:rsidP="0000476B">
      <w:pPr>
        <w:jc w:val="both"/>
        <w:rPr>
          <w:rFonts w:eastAsia="Yu Mincho"/>
          <w:sz w:val="22"/>
          <w:szCs w:val="22"/>
        </w:rPr>
      </w:pPr>
      <w:r w:rsidRPr="004B54A3">
        <w:rPr>
          <w:rFonts w:eastAsia="Yu Mincho"/>
          <w:sz w:val="22"/>
          <w:szCs w:val="22"/>
        </w:rPr>
        <w:t>One issue is that if there is a beam failure</w:t>
      </w:r>
      <w:r w:rsidR="001F4946" w:rsidRPr="004B54A3">
        <w:rPr>
          <w:rFonts w:eastAsia="Yu Mincho"/>
          <w:sz w:val="22"/>
          <w:szCs w:val="22"/>
        </w:rPr>
        <w:t xml:space="preserve"> </w:t>
      </w:r>
      <w:r w:rsidR="006A2C3C">
        <w:rPr>
          <w:rFonts w:eastAsia="Yu Mincho"/>
          <w:sz w:val="22"/>
          <w:szCs w:val="22"/>
        </w:rPr>
        <w:t xml:space="preserve">during </w:t>
      </w:r>
      <w:r w:rsidR="006A2C3C" w:rsidRPr="001C51A1">
        <w:rPr>
          <w:rStyle w:val="Emphasis"/>
          <w:i w:val="0"/>
          <w:iCs w:val="0"/>
          <w:sz w:val="22"/>
          <w:szCs w:val="22"/>
        </w:rPr>
        <w:t>ongoing</w:t>
      </w:r>
      <w:r w:rsidR="006A2C3C" w:rsidRPr="004B54A3">
        <w:rPr>
          <w:rFonts w:eastAsia="Yu Mincho"/>
          <w:sz w:val="22"/>
          <w:szCs w:val="22"/>
        </w:rPr>
        <w:t xml:space="preserve"> </w:t>
      </w:r>
      <w:r w:rsidR="001F4946" w:rsidRPr="004B54A3">
        <w:rPr>
          <w:rFonts w:eastAsia="Yu Mincho"/>
          <w:sz w:val="22"/>
          <w:szCs w:val="22"/>
        </w:rPr>
        <w:t>SDT</w:t>
      </w:r>
      <w:r w:rsidRPr="004B54A3">
        <w:rPr>
          <w:rFonts w:eastAsia="Yu Mincho"/>
          <w:sz w:val="22"/>
          <w:szCs w:val="22"/>
        </w:rPr>
        <w:t xml:space="preserve">, </w:t>
      </w:r>
      <w:r w:rsidR="00C365BF" w:rsidRPr="004B54A3">
        <w:rPr>
          <w:rFonts w:eastAsia="Yu Mincho"/>
          <w:sz w:val="22"/>
          <w:szCs w:val="22"/>
        </w:rPr>
        <w:t xml:space="preserve">the </w:t>
      </w:r>
      <w:r w:rsidR="00C56E04" w:rsidRPr="004B54A3">
        <w:rPr>
          <w:rFonts w:eastAsia="Yu Mincho"/>
          <w:sz w:val="22"/>
          <w:szCs w:val="22"/>
        </w:rPr>
        <w:t xml:space="preserve">transmission and reception at the </w:t>
      </w:r>
      <w:r w:rsidR="00C365BF" w:rsidRPr="004B54A3">
        <w:rPr>
          <w:rFonts w:eastAsia="Yu Mincho"/>
          <w:sz w:val="22"/>
          <w:szCs w:val="22"/>
        </w:rPr>
        <w:t xml:space="preserve">UE </w:t>
      </w:r>
      <w:r w:rsidR="00C56E04" w:rsidRPr="004B54A3">
        <w:rPr>
          <w:rFonts w:eastAsia="Yu Mincho"/>
          <w:sz w:val="22"/>
          <w:szCs w:val="22"/>
        </w:rPr>
        <w:t xml:space="preserve">will not </w:t>
      </w:r>
      <w:r w:rsidR="00150325" w:rsidRPr="004B54A3">
        <w:rPr>
          <w:rFonts w:eastAsia="Yu Mincho"/>
          <w:sz w:val="22"/>
          <w:szCs w:val="22"/>
        </w:rPr>
        <w:t xml:space="preserve">succeed, and </w:t>
      </w:r>
      <w:r w:rsidR="00CC1B89">
        <w:rPr>
          <w:rFonts w:eastAsia="Yu Mincho"/>
          <w:sz w:val="22"/>
          <w:szCs w:val="22"/>
        </w:rPr>
        <w:t xml:space="preserve">the </w:t>
      </w:r>
      <w:r w:rsidR="00150325" w:rsidRPr="004B54A3">
        <w:rPr>
          <w:rFonts w:eastAsia="Yu Mincho"/>
          <w:sz w:val="22"/>
          <w:szCs w:val="22"/>
        </w:rPr>
        <w:t xml:space="preserve">UE will </w:t>
      </w:r>
      <w:r w:rsidR="00AC2A98" w:rsidRPr="004B54A3">
        <w:rPr>
          <w:rFonts w:eastAsia="Yu Mincho"/>
          <w:sz w:val="22"/>
          <w:szCs w:val="22"/>
        </w:rPr>
        <w:t xml:space="preserve">wait </w:t>
      </w:r>
      <w:r w:rsidR="005D2154" w:rsidRPr="004B54A3">
        <w:rPr>
          <w:rFonts w:eastAsia="Yu Mincho"/>
          <w:sz w:val="22"/>
          <w:szCs w:val="22"/>
        </w:rPr>
        <w:t>until SDT failure detection timer expires</w:t>
      </w:r>
      <w:r w:rsidR="00A55551">
        <w:rPr>
          <w:rFonts w:eastAsia="Yu Mincho"/>
          <w:sz w:val="22"/>
          <w:szCs w:val="22"/>
        </w:rPr>
        <w:t>, and then the UE goes to IDLE</w:t>
      </w:r>
      <w:r w:rsidR="003E3261">
        <w:rPr>
          <w:rFonts w:eastAsia="Yu Mincho"/>
          <w:sz w:val="22"/>
          <w:szCs w:val="22"/>
        </w:rPr>
        <w:t xml:space="preserve"> state</w:t>
      </w:r>
      <w:r w:rsidR="005D2154" w:rsidRPr="004B54A3">
        <w:rPr>
          <w:rFonts w:eastAsia="Yu Mincho"/>
          <w:sz w:val="22"/>
          <w:szCs w:val="22"/>
        </w:rPr>
        <w:t>.</w:t>
      </w:r>
      <w:r w:rsidR="00797897" w:rsidRPr="004B54A3">
        <w:rPr>
          <w:rFonts w:eastAsia="Yu Mincho"/>
          <w:sz w:val="22"/>
          <w:szCs w:val="22"/>
        </w:rPr>
        <w:t xml:space="preserve"> This </w:t>
      </w:r>
      <w:r w:rsidR="00CD492D">
        <w:rPr>
          <w:rFonts w:eastAsia="Yu Mincho"/>
          <w:sz w:val="22"/>
          <w:szCs w:val="22"/>
        </w:rPr>
        <w:t>provides</w:t>
      </w:r>
      <w:r w:rsidR="00CD492D" w:rsidRPr="004B54A3">
        <w:rPr>
          <w:rFonts w:eastAsia="Yu Mincho"/>
          <w:sz w:val="22"/>
          <w:szCs w:val="22"/>
        </w:rPr>
        <w:t xml:space="preserve"> </w:t>
      </w:r>
      <w:r w:rsidR="00C5122D">
        <w:rPr>
          <w:rFonts w:eastAsia="Yu Mincho"/>
          <w:sz w:val="22"/>
          <w:szCs w:val="22"/>
        </w:rPr>
        <w:t>following</w:t>
      </w:r>
      <w:r w:rsidR="00C5122D" w:rsidRPr="004B54A3">
        <w:rPr>
          <w:rFonts w:eastAsia="Yu Mincho"/>
          <w:sz w:val="22"/>
          <w:szCs w:val="22"/>
        </w:rPr>
        <w:t xml:space="preserve"> </w:t>
      </w:r>
      <w:r w:rsidR="00CE352E">
        <w:rPr>
          <w:rFonts w:eastAsia="Yu Mincho"/>
          <w:sz w:val="22"/>
          <w:szCs w:val="22"/>
        </w:rPr>
        <w:t>disadvantages</w:t>
      </w:r>
      <w:r w:rsidR="00797897" w:rsidRPr="004B54A3">
        <w:rPr>
          <w:rFonts w:eastAsia="Yu Mincho"/>
          <w:sz w:val="22"/>
          <w:szCs w:val="22"/>
        </w:rPr>
        <w:t>:</w:t>
      </w:r>
    </w:p>
    <w:p w14:paraId="282C5776" w14:textId="42EF602C" w:rsidR="00682D60" w:rsidRPr="004B54A3" w:rsidRDefault="004C7324" w:rsidP="004C7324">
      <w:pPr>
        <w:pStyle w:val="ListParagraph"/>
        <w:numPr>
          <w:ilvl w:val="0"/>
          <w:numId w:val="37"/>
        </w:numPr>
        <w:jc w:val="both"/>
        <w:rPr>
          <w:rFonts w:ascii="Times New Roman" w:eastAsia="Yu Mincho" w:hAnsi="Times New Roman"/>
        </w:rPr>
      </w:pPr>
      <w:r w:rsidRPr="004B54A3">
        <w:rPr>
          <w:rFonts w:ascii="Times New Roman" w:eastAsia="Yu Mincho" w:hAnsi="Times New Roman"/>
        </w:rPr>
        <w:t xml:space="preserve">Other urgent transmissions and receptions can </w:t>
      </w:r>
      <w:r w:rsidR="00682D60" w:rsidRPr="004B54A3">
        <w:rPr>
          <w:rFonts w:ascii="Times New Roman" w:eastAsia="Yu Mincho" w:hAnsi="Times New Roman"/>
        </w:rPr>
        <w:t>not be done</w:t>
      </w:r>
      <w:r w:rsidR="00593317">
        <w:rPr>
          <w:rFonts w:ascii="Times New Roman" w:eastAsia="Yu Mincho" w:hAnsi="Times New Roman"/>
        </w:rPr>
        <w:t xml:space="preserve"> during waiting time</w:t>
      </w:r>
      <w:r w:rsidR="00682D60" w:rsidRPr="004B54A3">
        <w:rPr>
          <w:rFonts w:ascii="Times New Roman" w:eastAsia="Yu Mincho" w:hAnsi="Times New Roman"/>
        </w:rPr>
        <w:t>.</w:t>
      </w:r>
    </w:p>
    <w:p w14:paraId="740CFCDA" w14:textId="6D0152A7" w:rsidR="00331BF8" w:rsidRPr="004B54A3" w:rsidRDefault="00682D60" w:rsidP="004C7324">
      <w:pPr>
        <w:pStyle w:val="ListParagraph"/>
        <w:numPr>
          <w:ilvl w:val="0"/>
          <w:numId w:val="37"/>
        </w:numPr>
        <w:jc w:val="both"/>
        <w:rPr>
          <w:rFonts w:ascii="Times New Roman" w:eastAsia="Yu Mincho" w:hAnsi="Times New Roman"/>
        </w:rPr>
      </w:pPr>
      <w:r w:rsidRPr="004B54A3">
        <w:rPr>
          <w:rFonts w:ascii="Times New Roman" w:eastAsia="Yu Mincho" w:hAnsi="Times New Roman"/>
        </w:rPr>
        <w:t xml:space="preserve">Power consumtion </w:t>
      </w:r>
      <w:r w:rsidR="00331BF8" w:rsidRPr="004B54A3">
        <w:rPr>
          <w:rFonts w:ascii="Times New Roman" w:eastAsia="Yu Mincho" w:hAnsi="Times New Roman"/>
        </w:rPr>
        <w:t>issue as UE waits until timer expires</w:t>
      </w:r>
      <w:r w:rsidR="004D4ACA">
        <w:rPr>
          <w:rFonts w:ascii="Times New Roman" w:eastAsia="Yu Mincho" w:hAnsi="Times New Roman"/>
        </w:rPr>
        <w:t>.</w:t>
      </w:r>
    </w:p>
    <w:p w14:paraId="773D0532" w14:textId="54674709" w:rsidR="004B54A3" w:rsidRPr="004B54A3" w:rsidRDefault="00331BF8" w:rsidP="004C7324">
      <w:pPr>
        <w:pStyle w:val="ListParagraph"/>
        <w:numPr>
          <w:ilvl w:val="0"/>
          <w:numId w:val="37"/>
        </w:numPr>
        <w:jc w:val="both"/>
        <w:rPr>
          <w:rFonts w:ascii="Times New Roman" w:eastAsia="Yu Mincho" w:hAnsi="Times New Roman"/>
        </w:rPr>
      </w:pPr>
      <w:r w:rsidRPr="004B54A3">
        <w:rPr>
          <w:rFonts w:ascii="Times New Roman" w:eastAsia="Yu Mincho" w:hAnsi="Times New Roman"/>
        </w:rPr>
        <w:t xml:space="preserve">At the end, </w:t>
      </w:r>
      <w:r w:rsidR="004B54A3" w:rsidRPr="004B54A3">
        <w:rPr>
          <w:rFonts w:ascii="Times New Roman" w:eastAsia="Yu Mincho" w:hAnsi="Times New Roman"/>
        </w:rPr>
        <w:t xml:space="preserve">the </w:t>
      </w:r>
      <w:r w:rsidRPr="004B54A3">
        <w:rPr>
          <w:rFonts w:ascii="Times New Roman" w:eastAsia="Yu Mincho" w:hAnsi="Times New Roman"/>
        </w:rPr>
        <w:t xml:space="preserve">UE </w:t>
      </w:r>
      <w:r w:rsidR="0051642C">
        <w:rPr>
          <w:rFonts w:ascii="Times New Roman" w:eastAsia="Yu Mincho" w:hAnsi="Times New Roman"/>
        </w:rPr>
        <w:t>trans</w:t>
      </w:r>
      <w:r w:rsidR="00B868F8">
        <w:rPr>
          <w:rFonts w:ascii="Times New Roman" w:eastAsia="Yu Mincho" w:hAnsi="Times New Roman"/>
        </w:rPr>
        <w:t>itions</w:t>
      </w:r>
      <w:r w:rsidR="0051642C" w:rsidRPr="004B54A3">
        <w:rPr>
          <w:rFonts w:ascii="Times New Roman" w:eastAsia="Yu Mincho" w:hAnsi="Times New Roman"/>
        </w:rPr>
        <w:t xml:space="preserve"> </w:t>
      </w:r>
      <w:r w:rsidR="004B54A3" w:rsidRPr="004B54A3">
        <w:rPr>
          <w:rFonts w:ascii="Times New Roman" w:eastAsia="Yu Mincho" w:hAnsi="Times New Roman"/>
        </w:rPr>
        <w:t>to IDLE state</w:t>
      </w:r>
      <w:r w:rsidR="00295230">
        <w:rPr>
          <w:rFonts w:ascii="Times New Roman" w:eastAsia="Yu Mincho" w:hAnsi="Times New Roman"/>
        </w:rPr>
        <w:t xml:space="preserve"> resulting </w:t>
      </w:r>
      <w:r w:rsidR="00C54099">
        <w:rPr>
          <w:rFonts w:ascii="Times New Roman" w:eastAsia="Yu Mincho" w:hAnsi="Times New Roman"/>
        </w:rPr>
        <w:t>more</w:t>
      </w:r>
      <w:r w:rsidR="00295230">
        <w:rPr>
          <w:rFonts w:ascii="Times New Roman" w:eastAsia="Yu Mincho" w:hAnsi="Times New Roman"/>
        </w:rPr>
        <w:t xml:space="preserve"> delay</w:t>
      </w:r>
      <w:r w:rsidR="00C54099">
        <w:rPr>
          <w:rFonts w:ascii="Times New Roman" w:eastAsia="Yu Mincho" w:hAnsi="Times New Roman"/>
        </w:rPr>
        <w:t>s</w:t>
      </w:r>
      <w:r w:rsidR="004B54A3" w:rsidRPr="004B54A3">
        <w:rPr>
          <w:rFonts w:ascii="Times New Roman" w:eastAsia="Yu Mincho" w:hAnsi="Times New Roman"/>
        </w:rPr>
        <w:t>.</w:t>
      </w:r>
    </w:p>
    <w:p w14:paraId="747E5D5F" w14:textId="315E4E56" w:rsidR="008A3D07" w:rsidRPr="004B54A3" w:rsidRDefault="008A3D07" w:rsidP="004B54A3">
      <w:pPr>
        <w:jc w:val="both"/>
        <w:rPr>
          <w:rStyle w:val="Emphasis"/>
          <w:i w:val="0"/>
          <w:iCs w:val="0"/>
          <w:sz w:val="22"/>
          <w:szCs w:val="22"/>
        </w:rPr>
      </w:pPr>
      <w:r w:rsidRPr="00C3588C">
        <w:rPr>
          <w:rStyle w:val="Emphasis"/>
          <w:i w:val="0"/>
          <w:iCs w:val="0"/>
          <w:sz w:val="22"/>
          <w:szCs w:val="22"/>
        </w:rPr>
        <w:lastRenderedPageBreak/>
        <w:t xml:space="preserve">In Rel-17, </w:t>
      </w:r>
      <w:r w:rsidR="007F21C7" w:rsidRPr="00C3588C">
        <w:rPr>
          <w:rStyle w:val="Emphasis"/>
          <w:i w:val="0"/>
          <w:iCs w:val="0"/>
          <w:sz w:val="22"/>
          <w:szCs w:val="22"/>
        </w:rPr>
        <w:t xml:space="preserve">during </w:t>
      </w:r>
      <w:r w:rsidR="0052725E" w:rsidRPr="00C3588C">
        <w:rPr>
          <w:rStyle w:val="Emphasis"/>
          <w:i w:val="0"/>
          <w:iCs w:val="0"/>
          <w:sz w:val="22"/>
          <w:szCs w:val="22"/>
        </w:rPr>
        <w:t xml:space="preserve">an </w:t>
      </w:r>
      <w:r w:rsidR="007F21C7" w:rsidRPr="00C3588C">
        <w:rPr>
          <w:rStyle w:val="Emphasis"/>
          <w:i w:val="0"/>
          <w:iCs w:val="0"/>
          <w:sz w:val="22"/>
          <w:szCs w:val="22"/>
        </w:rPr>
        <w:t xml:space="preserve">ongoing </w:t>
      </w:r>
      <w:r w:rsidR="000B786A" w:rsidRPr="00C3588C">
        <w:rPr>
          <w:rStyle w:val="Emphasis"/>
          <w:i w:val="0"/>
          <w:iCs w:val="0"/>
          <w:sz w:val="22"/>
          <w:szCs w:val="22"/>
        </w:rPr>
        <w:t xml:space="preserve">CG-SDT, </w:t>
      </w:r>
      <w:r w:rsidR="00BE10BD" w:rsidRPr="00C3588C">
        <w:rPr>
          <w:rStyle w:val="Emphasis"/>
          <w:i w:val="0"/>
          <w:iCs w:val="0"/>
          <w:sz w:val="22"/>
          <w:szCs w:val="22"/>
        </w:rPr>
        <w:t>in case of beam failure</w:t>
      </w:r>
      <w:r w:rsidR="00921EF7" w:rsidRPr="00C3588C">
        <w:rPr>
          <w:rStyle w:val="Emphasis"/>
          <w:i w:val="0"/>
          <w:iCs w:val="0"/>
          <w:sz w:val="22"/>
          <w:szCs w:val="22"/>
        </w:rPr>
        <w:t xml:space="preserve"> where there is no </w:t>
      </w:r>
      <w:r w:rsidR="006E5A0B" w:rsidRPr="00C3588C">
        <w:rPr>
          <w:rStyle w:val="Emphasis"/>
          <w:i w:val="0"/>
          <w:iCs w:val="0"/>
          <w:sz w:val="22"/>
          <w:szCs w:val="22"/>
        </w:rPr>
        <w:t>SSB</w:t>
      </w:r>
      <w:r w:rsidR="00FD4D75" w:rsidRPr="00C3588C">
        <w:rPr>
          <w:rStyle w:val="Emphasis"/>
          <w:i w:val="0"/>
          <w:iCs w:val="0"/>
          <w:sz w:val="22"/>
          <w:szCs w:val="22"/>
        </w:rPr>
        <w:t xml:space="preserve"> </w:t>
      </w:r>
      <w:r w:rsidR="00F64CEF" w:rsidRPr="00C3588C">
        <w:rPr>
          <w:rStyle w:val="Emphasis"/>
          <w:i w:val="0"/>
          <w:iCs w:val="0"/>
          <w:sz w:val="22"/>
          <w:szCs w:val="22"/>
        </w:rPr>
        <w:t xml:space="preserve">(amongst the SSBs for which CG resources are configured) </w:t>
      </w:r>
      <w:r w:rsidR="00FD4D75" w:rsidRPr="00C3588C">
        <w:rPr>
          <w:rStyle w:val="Emphasis"/>
          <w:i w:val="0"/>
          <w:iCs w:val="0"/>
          <w:sz w:val="22"/>
          <w:szCs w:val="22"/>
        </w:rPr>
        <w:t xml:space="preserve">with </w:t>
      </w:r>
      <w:r w:rsidR="007706BC" w:rsidRPr="00C3588C">
        <w:rPr>
          <w:noProof/>
          <w:sz w:val="22"/>
          <w:szCs w:val="22"/>
        </w:rPr>
        <w:t>RSRP value</w:t>
      </w:r>
      <w:r w:rsidR="00EE5ABD" w:rsidRPr="00C3588C">
        <w:rPr>
          <w:noProof/>
          <w:sz w:val="22"/>
          <w:szCs w:val="22"/>
        </w:rPr>
        <w:t xml:space="preserve"> </w:t>
      </w:r>
      <w:r w:rsidR="00630C84" w:rsidRPr="00C3588C">
        <w:rPr>
          <w:rStyle w:val="Emphasis"/>
          <w:i w:val="0"/>
          <w:iCs w:val="0"/>
          <w:sz w:val="22"/>
          <w:szCs w:val="22"/>
        </w:rPr>
        <w:t xml:space="preserve">above a </w:t>
      </w:r>
      <w:r w:rsidR="0032698E" w:rsidRPr="00C3588C">
        <w:rPr>
          <w:rStyle w:val="Emphasis"/>
          <w:i w:val="0"/>
          <w:iCs w:val="0"/>
          <w:sz w:val="22"/>
          <w:szCs w:val="22"/>
        </w:rPr>
        <w:t>preconfigured threshold</w:t>
      </w:r>
      <w:r w:rsidR="00F64CEF" w:rsidRPr="00C3588C">
        <w:rPr>
          <w:rStyle w:val="Emphasis"/>
          <w:i w:val="0"/>
          <w:iCs w:val="0"/>
          <w:sz w:val="22"/>
          <w:szCs w:val="22"/>
        </w:rPr>
        <w:t xml:space="preserve"> and data for SDT RBs is available for transmission</w:t>
      </w:r>
      <w:r w:rsidR="0032698E" w:rsidRPr="00C3588C">
        <w:rPr>
          <w:rStyle w:val="Emphasis"/>
          <w:i w:val="0"/>
          <w:iCs w:val="0"/>
          <w:sz w:val="22"/>
          <w:szCs w:val="22"/>
        </w:rPr>
        <w:t>,</w:t>
      </w:r>
      <w:r w:rsidR="00487476" w:rsidRPr="00C3588C">
        <w:rPr>
          <w:rStyle w:val="Emphasis"/>
          <w:i w:val="0"/>
          <w:iCs w:val="0"/>
          <w:sz w:val="22"/>
          <w:szCs w:val="22"/>
        </w:rPr>
        <w:t xml:space="preserve"> UE tr</w:t>
      </w:r>
      <w:r w:rsidR="005F7DFB" w:rsidRPr="00C3588C">
        <w:rPr>
          <w:rStyle w:val="Emphasis"/>
          <w:i w:val="0"/>
          <w:iCs w:val="0"/>
          <w:sz w:val="22"/>
          <w:szCs w:val="22"/>
        </w:rPr>
        <w:t>i</w:t>
      </w:r>
      <w:r w:rsidR="00487476" w:rsidRPr="00C3588C">
        <w:rPr>
          <w:rStyle w:val="Emphasis"/>
          <w:i w:val="0"/>
          <w:iCs w:val="0"/>
          <w:sz w:val="22"/>
          <w:szCs w:val="22"/>
        </w:rPr>
        <w:t xml:space="preserve">ggers </w:t>
      </w:r>
      <w:r w:rsidR="005F7DFB" w:rsidRPr="00C3588C">
        <w:rPr>
          <w:rStyle w:val="Emphasis"/>
          <w:i w:val="0"/>
          <w:iCs w:val="0"/>
          <w:sz w:val="22"/>
          <w:szCs w:val="22"/>
        </w:rPr>
        <w:t xml:space="preserve">RA procedure </w:t>
      </w:r>
      <w:r w:rsidR="001E3C26" w:rsidRPr="00C3588C">
        <w:rPr>
          <w:rStyle w:val="Emphasis"/>
          <w:i w:val="0"/>
          <w:iCs w:val="0"/>
          <w:sz w:val="22"/>
          <w:szCs w:val="22"/>
        </w:rPr>
        <w:t xml:space="preserve">to recover </w:t>
      </w:r>
      <w:r w:rsidR="00F64CEF" w:rsidRPr="00C3588C">
        <w:rPr>
          <w:rStyle w:val="Emphasis"/>
          <w:i w:val="0"/>
          <w:iCs w:val="0"/>
          <w:sz w:val="22"/>
          <w:szCs w:val="22"/>
        </w:rPr>
        <w:t xml:space="preserve">from </w:t>
      </w:r>
      <w:r w:rsidR="001E3C26" w:rsidRPr="00C3588C">
        <w:rPr>
          <w:rStyle w:val="Emphasis"/>
          <w:i w:val="0"/>
          <w:iCs w:val="0"/>
          <w:sz w:val="22"/>
          <w:szCs w:val="22"/>
        </w:rPr>
        <w:t>the beam failure.</w:t>
      </w:r>
      <w:r w:rsidR="00BE10BD" w:rsidRPr="00C3588C">
        <w:rPr>
          <w:rStyle w:val="Emphasis"/>
          <w:i w:val="0"/>
          <w:iCs w:val="0"/>
          <w:sz w:val="22"/>
          <w:szCs w:val="22"/>
        </w:rPr>
        <w:t xml:space="preserve"> </w:t>
      </w:r>
      <w:r w:rsidR="009D5DB3" w:rsidRPr="00C3588C">
        <w:rPr>
          <w:rStyle w:val="Emphasis"/>
          <w:i w:val="0"/>
          <w:iCs w:val="0"/>
          <w:sz w:val="22"/>
          <w:szCs w:val="22"/>
        </w:rPr>
        <w:t xml:space="preserve">However, </w:t>
      </w:r>
      <w:r w:rsidR="00A94A2C" w:rsidRPr="00C3588C">
        <w:rPr>
          <w:rStyle w:val="Emphasis"/>
          <w:i w:val="0"/>
          <w:iCs w:val="0"/>
          <w:sz w:val="22"/>
          <w:szCs w:val="22"/>
        </w:rPr>
        <w:t>a similar recover</w:t>
      </w:r>
      <w:r w:rsidR="00E84CD2" w:rsidRPr="00C3588C">
        <w:rPr>
          <w:rStyle w:val="Emphasis"/>
          <w:i w:val="0"/>
          <w:iCs w:val="0"/>
          <w:sz w:val="22"/>
          <w:szCs w:val="22"/>
        </w:rPr>
        <w:t xml:space="preserve">y </w:t>
      </w:r>
      <w:r w:rsidR="00A94A2C" w:rsidRPr="00C3588C">
        <w:rPr>
          <w:rStyle w:val="Emphasis"/>
          <w:i w:val="0"/>
          <w:iCs w:val="0"/>
          <w:sz w:val="22"/>
          <w:szCs w:val="22"/>
        </w:rPr>
        <w:t>procedure</w:t>
      </w:r>
      <w:r w:rsidR="00E84CD2" w:rsidRPr="00C3588C">
        <w:rPr>
          <w:rStyle w:val="Emphasis"/>
          <w:i w:val="0"/>
          <w:iCs w:val="0"/>
          <w:sz w:val="22"/>
          <w:szCs w:val="22"/>
        </w:rPr>
        <w:t xml:space="preserve"> has not been specified for RA-SDT.</w:t>
      </w:r>
      <w:r w:rsidR="00A94A2C">
        <w:rPr>
          <w:rStyle w:val="Emphasis"/>
          <w:i w:val="0"/>
          <w:iCs w:val="0"/>
          <w:sz w:val="22"/>
          <w:szCs w:val="22"/>
        </w:rPr>
        <w:t xml:space="preserve"> </w:t>
      </w:r>
    </w:p>
    <w:p w14:paraId="0F6135C2" w14:textId="7CB9E76E" w:rsidR="003A6714" w:rsidRPr="00EA1B30" w:rsidRDefault="00CD13BE" w:rsidP="00EA1047">
      <w:pPr>
        <w:jc w:val="both"/>
        <w:rPr>
          <w:rStyle w:val="Emphasis"/>
          <w:i w:val="0"/>
          <w:iCs w:val="0"/>
          <w:sz w:val="22"/>
          <w:szCs w:val="22"/>
        </w:rPr>
      </w:pPr>
      <w:r w:rsidRPr="00EA1B30">
        <w:rPr>
          <w:noProof/>
          <w:sz w:val="22"/>
          <w:szCs w:val="22"/>
        </w:rPr>
        <w:t>Furthermore, f</w:t>
      </w:r>
      <w:r w:rsidR="007C7F9B" w:rsidRPr="00EA1B30">
        <w:rPr>
          <w:noProof/>
          <w:sz w:val="22"/>
          <w:szCs w:val="22"/>
        </w:rPr>
        <w:t xml:space="preserve">or Rel-18, if there is </w:t>
      </w:r>
      <w:r w:rsidR="00CF2AB0" w:rsidRPr="00EA1B30">
        <w:rPr>
          <w:noProof/>
          <w:sz w:val="22"/>
          <w:szCs w:val="22"/>
        </w:rPr>
        <w:t xml:space="preserve">an </w:t>
      </w:r>
      <w:r w:rsidR="007C7F9B" w:rsidRPr="00EA1B30">
        <w:rPr>
          <w:noProof/>
          <w:sz w:val="22"/>
          <w:szCs w:val="22"/>
        </w:rPr>
        <w:t>on</w:t>
      </w:r>
      <w:r w:rsidR="001B3969" w:rsidRPr="00EA1B30">
        <w:rPr>
          <w:noProof/>
          <w:sz w:val="22"/>
          <w:szCs w:val="22"/>
        </w:rPr>
        <w:t>going MT-S</w:t>
      </w:r>
      <w:r w:rsidR="00F40B0C" w:rsidRPr="00EA1B30">
        <w:rPr>
          <w:noProof/>
          <w:sz w:val="22"/>
          <w:szCs w:val="22"/>
        </w:rPr>
        <w:t xml:space="preserve">DT </w:t>
      </w:r>
      <w:r w:rsidR="000764D4" w:rsidRPr="00EA1B30">
        <w:rPr>
          <w:noProof/>
          <w:sz w:val="22"/>
          <w:szCs w:val="22"/>
        </w:rPr>
        <w:t>and if there is a beam failure</w:t>
      </w:r>
      <w:r w:rsidR="00B24DF2" w:rsidRPr="00EA1B30">
        <w:rPr>
          <w:noProof/>
          <w:sz w:val="22"/>
          <w:szCs w:val="22"/>
        </w:rPr>
        <w:t xml:space="preserve"> </w:t>
      </w:r>
      <w:r w:rsidR="00B24DF2" w:rsidRPr="00EA1B30">
        <w:rPr>
          <w:rStyle w:val="Emphasis"/>
          <w:i w:val="0"/>
          <w:iCs w:val="0"/>
          <w:sz w:val="22"/>
          <w:szCs w:val="22"/>
        </w:rPr>
        <w:t>where the</w:t>
      </w:r>
      <w:r w:rsidR="00226E1D" w:rsidRPr="00EA1B30">
        <w:rPr>
          <w:rStyle w:val="Emphasis"/>
          <w:i w:val="0"/>
          <w:iCs w:val="0"/>
          <w:sz w:val="22"/>
          <w:szCs w:val="22"/>
        </w:rPr>
        <w:t xml:space="preserve"> </w:t>
      </w:r>
      <w:r w:rsidR="008703FE" w:rsidRPr="00EA1B30">
        <w:rPr>
          <w:noProof/>
          <w:sz w:val="22"/>
          <w:szCs w:val="22"/>
        </w:rPr>
        <w:t xml:space="preserve">RSRP value of the </w:t>
      </w:r>
      <w:r w:rsidR="00226E1D" w:rsidRPr="00EA1B30">
        <w:rPr>
          <w:rStyle w:val="Emphasis"/>
          <w:i w:val="0"/>
          <w:iCs w:val="0"/>
          <w:sz w:val="22"/>
          <w:szCs w:val="22"/>
        </w:rPr>
        <w:t>current beam/</w:t>
      </w:r>
      <w:r w:rsidR="00CF186A" w:rsidRPr="00EA1B30">
        <w:rPr>
          <w:rStyle w:val="Emphasis"/>
          <w:i w:val="0"/>
          <w:iCs w:val="0"/>
          <w:sz w:val="22"/>
          <w:szCs w:val="22"/>
        </w:rPr>
        <w:t>SSB</w:t>
      </w:r>
      <w:r w:rsidR="00F64CEF" w:rsidRPr="00EA1B30">
        <w:rPr>
          <w:rStyle w:val="Emphasis"/>
          <w:i w:val="0"/>
          <w:iCs w:val="0"/>
          <w:sz w:val="22"/>
          <w:szCs w:val="22"/>
        </w:rPr>
        <w:t xml:space="preserve"> (i.e.</w:t>
      </w:r>
      <w:r w:rsidR="001A0D67" w:rsidRPr="00EA1B30">
        <w:rPr>
          <w:rStyle w:val="Emphasis"/>
          <w:i w:val="0"/>
          <w:iCs w:val="0"/>
          <w:sz w:val="22"/>
          <w:szCs w:val="22"/>
        </w:rPr>
        <w:t>,</w:t>
      </w:r>
      <w:r w:rsidR="00F64CEF" w:rsidRPr="00EA1B30">
        <w:rPr>
          <w:rStyle w:val="Emphasis"/>
          <w:i w:val="0"/>
          <w:iCs w:val="0"/>
          <w:sz w:val="22"/>
          <w:szCs w:val="22"/>
        </w:rPr>
        <w:t xml:space="preserve"> beam/SSB selected in the last </w:t>
      </w:r>
      <w:proofErr w:type="gramStart"/>
      <w:r w:rsidR="00F64CEF" w:rsidRPr="00EA1B30">
        <w:rPr>
          <w:rStyle w:val="Emphasis"/>
          <w:i w:val="0"/>
          <w:iCs w:val="0"/>
          <w:sz w:val="22"/>
          <w:szCs w:val="22"/>
        </w:rPr>
        <w:t>random access</w:t>
      </w:r>
      <w:proofErr w:type="gramEnd"/>
      <w:r w:rsidR="00F64CEF" w:rsidRPr="00EA1B30">
        <w:rPr>
          <w:rStyle w:val="Emphasis"/>
          <w:i w:val="0"/>
          <w:iCs w:val="0"/>
          <w:sz w:val="22"/>
          <w:szCs w:val="22"/>
        </w:rPr>
        <w:t xml:space="preserve"> procedure during the ongoing MT-SDT procedure) </w:t>
      </w:r>
      <w:r w:rsidR="008703FE" w:rsidRPr="00EA1B30">
        <w:rPr>
          <w:rStyle w:val="Emphasis"/>
          <w:i w:val="0"/>
          <w:iCs w:val="0"/>
          <w:sz w:val="22"/>
          <w:szCs w:val="22"/>
        </w:rPr>
        <w:t xml:space="preserve">is </w:t>
      </w:r>
      <w:r w:rsidR="0065715D" w:rsidRPr="00EA1B30">
        <w:rPr>
          <w:rStyle w:val="Emphasis"/>
          <w:i w:val="0"/>
          <w:iCs w:val="0"/>
          <w:sz w:val="22"/>
          <w:szCs w:val="22"/>
        </w:rPr>
        <w:t>less than</w:t>
      </w:r>
      <w:r w:rsidR="00CF186A" w:rsidRPr="00EA1B30">
        <w:rPr>
          <w:rStyle w:val="Emphasis"/>
          <w:i w:val="0"/>
          <w:iCs w:val="0"/>
          <w:sz w:val="22"/>
          <w:szCs w:val="22"/>
        </w:rPr>
        <w:t xml:space="preserve"> </w:t>
      </w:r>
      <w:r w:rsidR="00B24DF2" w:rsidRPr="00EA1B30">
        <w:rPr>
          <w:rStyle w:val="Emphasis"/>
          <w:i w:val="0"/>
          <w:iCs w:val="0"/>
          <w:sz w:val="22"/>
          <w:szCs w:val="22"/>
        </w:rPr>
        <w:t>a preconfigured threshold</w:t>
      </w:r>
      <w:r w:rsidR="00686FB6" w:rsidRPr="00EA1B30">
        <w:rPr>
          <w:rStyle w:val="Emphasis"/>
          <w:i w:val="0"/>
          <w:iCs w:val="0"/>
          <w:sz w:val="22"/>
          <w:szCs w:val="22"/>
        </w:rPr>
        <w:t xml:space="preserve">, the UE should have a </w:t>
      </w:r>
      <w:r w:rsidR="007D7356" w:rsidRPr="00EA1B30">
        <w:rPr>
          <w:rStyle w:val="Emphasis"/>
          <w:i w:val="0"/>
          <w:iCs w:val="0"/>
          <w:sz w:val="22"/>
          <w:szCs w:val="22"/>
        </w:rPr>
        <w:t xml:space="preserve">mechanism </w:t>
      </w:r>
      <w:r w:rsidR="00686FB6" w:rsidRPr="00EA1B30">
        <w:rPr>
          <w:rStyle w:val="Emphasis"/>
          <w:i w:val="0"/>
          <w:iCs w:val="0"/>
          <w:sz w:val="22"/>
          <w:szCs w:val="22"/>
        </w:rPr>
        <w:t xml:space="preserve">to recover </w:t>
      </w:r>
      <w:r w:rsidR="00F95D93">
        <w:rPr>
          <w:rStyle w:val="Emphasis"/>
          <w:i w:val="0"/>
          <w:iCs w:val="0"/>
          <w:sz w:val="22"/>
          <w:szCs w:val="22"/>
        </w:rPr>
        <w:t xml:space="preserve">from </w:t>
      </w:r>
      <w:r w:rsidR="00686FB6" w:rsidRPr="00EA1B30">
        <w:rPr>
          <w:rStyle w:val="Emphasis"/>
          <w:i w:val="0"/>
          <w:iCs w:val="0"/>
          <w:sz w:val="22"/>
          <w:szCs w:val="22"/>
        </w:rPr>
        <w:t>the beam failure.</w:t>
      </w:r>
    </w:p>
    <w:p w14:paraId="4D24DF73" w14:textId="2253A698" w:rsidR="005E7FAE" w:rsidRPr="00EA1B30" w:rsidRDefault="00EB172F" w:rsidP="005E7FAE">
      <w:pPr>
        <w:jc w:val="both"/>
        <w:rPr>
          <w:noProof/>
          <w:sz w:val="22"/>
          <w:szCs w:val="22"/>
        </w:rPr>
      </w:pPr>
      <w:bookmarkStart w:id="13" w:name="_Hlk142463559"/>
      <w:r w:rsidRPr="00EA1B30">
        <w:rPr>
          <w:rStyle w:val="Emphasis"/>
          <w:i w:val="0"/>
          <w:iCs w:val="0"/>
          <w:sz w:val="22"/>
          <w:szCs w:val="22"/>
        </w:rPr>
        <w:t xml:space="preserve">Therefore, </w:t>
      </w:r>
      <w:r w:rsidR="00C155A5" w:rsidRPr="00EA1B30">
        <w:rPr>
          <w:rStyle w:val="Emphasis"/>
          <w:i w:val="0"/>
          <w:iCs w:val="0"/>
          <w:sz w:val="22"/>
          <w:szCs w:val="22"/>
        </w:rPr>
        <w:t>we propose that</w:t>
      </w:r>
      <w:r w:rsidR="006B36B8" w:rsidRPr="00EA1B30">
        <w:rPr>
          <w:rStyle w:val="Emphasis"/>
          <w:i w:val="0"/>
          <w:iCs w:val="0"/>
          <w:sz w:val="22"/>
          <w:szCs w:val="22"/>
        </w:rPr>
        <w:t>,</w:t>
      </w:r>
      <w:r w:rsidR="009D3EBB" w:rsidRPr="00EA1B30">
        <w:rPr>
          <w:rStyle w:val="Emphasis"/>
          <w:i w:val="0"/>
          <w:iCs w:val="0"/>
          <w:sz w:val="22"/>
          <w:szCs w:val="22"/>
        </w:rPr>
        <w:t xml:space="preserve"> </w:t>
      </w:r>
      <w:r w:rsidR="006B36B8" w:rsidRPr="00EA1B30">
        <w:rPr>
          <w:iCs/>
          <w:sz w:val="22"/>
          <w:szCs w:val="22"/>
        </w:rPr>
        <w:t>during ongoing</w:t>
      </w:r>
      <w:r w:rsidR="00FF4158" w:rsidRPr="00EA1B30">
        <w:rPr>
          <w:iCs/>
          <w:sz w:val="22"/>
          <w:szCs w:val="22"/>
        </w:rPr>
        <w:t xml:space="preserve"> RA based MO-SDT or MT-SDT </w:t>
      </w:r>
      <w:r w:rsidR="006B36B8" w:rsidRPr="00EA1B30">
        <w:rPr>
          <w:iCs/>
          <w:sz w:val="22"/>
          <w:szCs w:val="22"/>
        </w:rPr>
        <w:t>procedure</w:t>
      </w:r>
      <w:r w:rsidR="006B36B8" w:rsidRPr="00EA1B30">
        <w:rPr>
          <w:noProof/>
          <w:sz w:val="22"/>
          <w:szCs w:val="22"/>
        </w:rPr>
        <w:t xml:space="preserve"> </w:t>
      </w:r>
      <w:r w:rsidR="005E7FAE" w:rsidRPr="00EA1B30">
        <w:rPr>
          <w:noProof/>
          <w:sz w:val="22"/>
          <w:szCs w:val="22"/>
        </w:rPr>
        <w:t xml:space="preserve">if the RSRP value of the current beam is </w:t>
      </w:r>
      <w:r w:rsidR="00C3588C" w:rsidRPr="00EA1B30">
        <w:rPr>
          <w:noProof/>
          <w:sz w:val="22"/>
          <w:szCs w:val="22"/>
        </w:rPr>
        <w:t>less than</w:t>
      </w:r>
      <w:r w:rsidR="005E7FAE" w:rsidRPr="00EA1B30">
        <w:rPr>
          <w:noProof/>
          <w:sz w:val="22"/>
          <w:szCs w:val="22"/>
        </w:rPr>
        <w:t xml:space="preserve"> a pre-configured threshold</w:t>
      </w:r>
      <w:r w:rsidR="009109EC" w:rsidRPr="00EA1B30">
        <w:rPr>
          <w:noProof/>
          <w:sz w:val="22"/>
          <w:szCs w:val="22"/>
        </w:rPr>
        <w:t xml:space="preserve">, </w:t>
      </w:r>
      <w:r w:rsidR="009109EC" w:rsidRPr="00EA1B30">
        <w:rPr>
          <w:sz w:val="22"/>
          <w:szCs w:val="22"/>
          <w:lang w:eastAsia="ko-KR"/>
        </w:rPr>
        <w:t xml:space="preserve">a UE </w:t>
      </w:r>
      <w:r w:rsidR="009109EC" w:rsidRPr="00EA1B30">
        <w:rPr>
          <w:noProof/>
          <w:sz w:val="22"/>
          <w:szCs w:val="22"/>
        </w:rPr>
        <w:t>trigger</w:t>
      </w:r>
      <w:r w:rsidR="00ED6E7A">
        <w:rPr>
          <w:noProof/>
          <w:sz w:val="22"/>
          <w:szCs w:val="22"/>
        </w:rPr>
        <w:t>s</w:t>
      </w:r>
      <w:r w:rsidR="009109EC" w:rsidRPr="00EA1B30">
        <w:rPr>
          <w:noProof/>
          <w:sz w:val="22"/>
          <w:szCs w:val="22"/>
        </w:rPr>
        <w:t xml:space="preserve"> RACH procedure to recover the beam failure</w:t>
      </w:r>
      <w:r w:rsidR="005E7FAE" w:rsidRPr="00EA1B30">
        <w:rPr>
          <w:noProof/>
          <w:sz w:val="22"/>
          <w:szCs w:val="22"/>
        </w:rPr>
        <w:t>.</w:t>
      </w:r>
    </w:p>
    <w:bookmarkEnd w:id="13"/>
    <w:p w14:paraId="0D5B9E18" w14:textId="00ADB05E" w:rsidR="0097065D" w:rsidRPr="006717E6" w:rsidRDefault="0097065D" w:rsidP="0097065D">
      <w:pPr>
        <w:jc w:val="both"/>
        <w:rPr>
          <w:b/>
          <w:bCs/>
          <w:noProof/>
          <w:sz w:val="22"/>
          <w:szCs w:val="22"/>
        </w:rPr>
      </w:pPr>
      <w:r w:rsidRPr="006717E6">
        <w:rPr>
          <w:rFonts w:eastAsia="MS Mincho"/>
          <w:b/>
          <w:bCs/>
          <w:sz w:val="22"/>
          <w:szCs w:val="22"/>
          <w:lang w:val="en-US"/>
        </w:rPr>
        <w:t xml:space="preserve">Proposal 1: For beam failure recovery in Rel-18 SDT, </w:t>
      </w:r>
      <w:r w:rsidRPr="006717E6">
        <w:rPr>
          <w:b/>
          <w:bCs/>
          <w:iCs/>
          <w:sz w:val="22"/>
          <w:szCs w:val="22"/>
        </w:rPr>
        <w:t xml:space="preserve">during ongoing </w:t>
      </w:r>
      <w:r w:rsidRPr="006717E6">
        <w:rPr>
          <w:b/>
          <w:bCs/>
          <w:sz w:val="22"/>
          <w:szCs w:val="22"/>
          <w:lang w:eastAsia="zh-CN"/>
        </w:rPr>
        <w:t xml:space="preserve">RA-SDT procedure for MO-SDT or MT-SDT </w:t>
      </w:r>
      <w:r w:rsidRPr="006717E6">
        <w:rPr>
          <w:b/>
          <w:bCs/>
          <w:iCs/>
          <w:sz w:val="22"/>
          <w:szCs w:val="22"/>
        </w:rPr>
        <w:t>(performed over RACH)</w:t>
      </w:r>
      <w:r w:rsidRPr="006717E6">
        <w:rPr>
          <w:b/>
          <w:bCs/>
          <w:noProof/>
          <w:sz w:val="22"/>
          <w:szCs w:val="22"/>
        </w:rPr>
        <w:t xml:space="preserve"> if the RSRP value of the current SSB (</w:t>
      </w:r>
      <w:r w:rsidRPr="006717E6">
        <w:rPr>
          <w:rStyle w:val="Emphasis"/>
          <w:b/>
          <w:bCs/>
          <w:i w:val="0"/>
          <w:iCs w:val="0"/>
          <w:sz w:val="22"/>
          <w:szCs w:val="22"/>
        </w:rPr>
        <w:t xml:space="preserve">i.e., SSB selected in the last </w:t>
      </w:r>
      <w:proofErr w:type="gramStart"/>
      <w:r w:rsidRPr="006717E6">
        <w:rPr>
          <w:rStyle w:val="Emphasis"/>
          <w:b/>
          <w:bCs/>
          <w:i w:val="0"/>
          <w:iCs w:val="0"/>
          <w:sz w:val="22"/>
          <w:szCs w:val="22"/>
        </w:rPr>
        <w:t>random access</w:t>
      </w:r>
      <w:proofErr w:type="gramEnd"/>
      <w:r w:rsidRPr="006717E6">
        <w:rPr>
          <w:rStyle w:val="Emphasis"/>
          <w:b/>
          <w:bCs/>
          <w:i w:val="0"/>
          <w:iCs w:val="0"/>
          <w:sz w:val="22"/>
          <w:szCs w:val="22"/>
        </w:rPr>
        <w:t xml:space="preserve"> procedure during the ongoing SDT procedure) </w:t>
      </w:r>
      <w:r w:rsidRPr="006717E6">
        <w:rPr>
          <w:b/>
          <w:bCs/>
          <w:noProof/>
          <w:sz w:val="22"/>
          <w:szCs w:val="22"/>
        </w:rPr>
        <w:t xml:space="preserve">is less than a pre-configured threshold, </w:t>
      </w:r>
      <w:r w:rsidRPr="006717E6">
        <w:rPr>
          <w:b/>
          <w:bCs/>
          <w:sz w:val="22"/>
          <w:szCs w:val="22"/>
          <w:lang w:eastAsia="ko-KR"/>
        </w:rPr>
        <w:t xml:space="preserve">a UE </w:t>
      </w:r>
      <w:r w:rsidRPr="006717E6">
        <w:rPr>
          <w:b/>
          <w:bCs/>
          <w:noProof/>
          <w:sz w:val="22"/>
          <w:szCs w:val="22"/>
        </w:rPr>
        <w:t>trigger</w:t>
      </w:r>
      <w:r w:rsidR="00ED6E7A">
        <w:rPr>
          <w:b/>
          <w:bCs/>
          <w:noProof/>
          <w:sz w:val="22"/>
          <w:szCs w:val="22"/>
        </w:rPr>
        <w:t>s</w:t>
      </w:r>
      <w:r w:rsidRPr="006717E6">
        <w:rPr>
          <w:b/>
          <w:bCs/>
          <w:noProof/>
          <w:sz w:val="22"/>
          <w:szCs w:val="22"/>
        </w:rPr>
        <w:t xml:space="preserve"> RACH procedure similar to CG-SDT procedure in Rel-17 SDT.</w:t>
      </w:r>
    </w:p>
    <w:p w14:paraId="554EF4BD" w14:textId="77777777" w:rsidR="008F7125" w:rsidRPr="009F0D4E" w:rsidRDefault="008F7125" w:rsidP="00EA1047">
      <w:pPr>
        <w:jc w:val="both"/>
        <w:rPr>
          <w:noProof/>
          <w:sz w:val="22"/>
          <w:szCs w:val="22"/>
        </w:rPr>
      </w:pPr>
    </w:p>
    <w:p w14:paraId="2452D107" w14:textId="252F63B1" w:rsidR="003E4212" w:rsidRDefault="009E701B" w:rsidP="003E4212">
      <w:pPr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9B2DC7">
        <w:rPr>
          <w:sz w:val="22"/>
          <w:szCs w:val="22"/>
        </w:rPr>
        <w:t xml:space="preserve"> </w:t>
      </w:r>
      <w:r w:rsidR="00AF1EAA">
        <w:rPr>
          <w:sz w:val="22"/>
          <w:szCs w:val="22"/>
        </w:rPr>
        <w:t>spec impact</w:t>
      </w:r>
      <w:r w:rsidR="00237C69">
        <w:rPr>
          <w:sz w:val="22"/>
          <w:szCs w:val="22"/>
        </w:rPr>
        <w:t xml:space="preserve"> </w:t>
      </w:r>
      <w:r w:rsidR="002A72E8">
        <w:rPr>
          <w:sz w:val="22"/>
          <w:szCs w:val="22"/>
        </w:rPr>
        <w:t xml:space="preserve">of the above proposal </w:t>
      </w:r>
      <w:r w:rsidR="00A3577E">
        <w:rPr>
          <w:sz w:val="22"/>
          <w:szCs w:val="22"/>
        </w:rPr>
        <w:t>is limited to RAN2 MAC spec</w:t>
      </w:r>
      <w:r w:rsidR="00B55709">
        <w:rPr>
          <w:sz w:val="22"/>
          <w:szCs w:val="22"/>
        </w:rPr>
        <w:t xml:space="preserve">ification </w:t>
      </w:r>
      <w:r w:rsidR="00AF1EAA">
        <w:rPr>
          <w:sz w:val="22"/>
          <w:szCs w:val="22"/>
        </w:rPr>
        <w:t xml:space="preserve">based </w:t>
      </w:r>
      <w:r w:rsidR="00D46AE6">
        <w:rPr>
          <w:rFonts w:eastAsia="SimSun"/>
          <w:sz w:val="22"/>
          <w:szCs w:val="22"/>
          <w:lang w:val="en-US"/>
        </w:rPr>
        <w:t xml:space="preserve">on the current running </w:t>
      </w:r>
      <w:r w:rsidR="00A55B03">
        <w:rPr>
          <w:rFonts w:eastAsia="SimSun"/>
          <w:sz w:val="22"/>
          <w:szCs w:val="22"/>
          <w:lang w:val="en-US"/>
        </w:rPr>
        <w:t xml:space="preserve">MAC </w:t>
      </w:r>
      <w:r w:rsidR="00D46AE6">
        <w:rPr>
          <w:rFonts w:eastAsia="SimSun"/>
          <w:sz w:val="22"/>
          <w:szCs w:val="22"/>
          <w:lang w:val="en-US"/>
        </w:rPr>
        <w:t xml:space="preserve">CR for Rel-18 SDT </w:t>
      </w:r>
      <w:r w:rsidR="00A738E5">
        <w:rPr>
          <w:sz w:val="22"/>
          <w:szCs w:val="22"/>
        </w:rPr>
        <w:t xml:space="preserve">as </w:t>
      </w:r>
      <w:r w:rsidR="00EE106A">
        <w:rPr>
          <w:sz w:val="22"/>
          <w:szCs w:val="22"/>
        </w:rPr>
        <w:t xml:space="preserve">captured </w:t>
      </w:r>
      <w:r w:rsidR="00A738E5">
        <w:rPr>
          <w:sz w:val="22"/>
          <w:szCs w:val="22"/>
        </w:rPr>
        <w:t xml:space="preserve">in </w:t>
      </w:r>
      <w:r w:rsidR="00D91374">
        <w:rPr>
          <w:sz w:val="22"/>
          <w:szCs w:val="22"/>
        </w:rPr>
        <w:t xml:space="preserve">our </w:t>
      </w:r>
      <w:r w:rsidR="00D91374">
        <w:rPr>
          <w:rFonts w:eastAsia="SimSun"/>
          <w:sz w:val="22"/>
          <w:szCs w:val="22"/>
          <w:lang w:val="en-US"/>
        </w:rPr>
        <w:t xml:space="preserve">accompanying </w:t>
      </w:r>
      <w:r w:rsidR="00125031">
        <w:rPr>
          <w:rFonts w:eastAsia="SimSun"/>
          <w:sz w:val="22"/>
          <w:szCs w:val="22"/>
          <w:lang w:val="en-US"/>
        </w:rPr>
        <w:t xml:space="preserve">CR </w:t>
      </w:r>
      <w:r w:rsidR="00D91374">
        <w:rPr>
          <w:rFonts w:eastAsia="SimSun"/>
          <w:sz w:val="22"/>
          <w:szCs w:val="22"/>
          <w:lang w:val="en-US"/>
        </w:rPr>
        <w:t>[</w:t>
      </w:r>
      <w:r w:rsidR="00032620">
        <w:rPr>
          <w:rFonts w:eastAsia="SimSun"/>
          <w:sz w:val="22"/>
          <w:szCs w:val="22"/>
          <w:lang w:val="en-US"/>
        </w:rPr>
        <w:t>5</w:t>
      </w:r>
      <w:r w:rsidR="00D91374">
        <w:rPr>
          <w:rFonts w:eastAsia="SimSun"/>
          <w:sz w:val="22"/>
          <w:szCs w:val="22"/>
          <w:lang w:val="en-US"/>
        </w:rPr>
        <w:t>].</w:t>
      </w:r>
      <w:r w:rsidR="00125031">
        <w:rPr>
          <w:rFonts w:eastAsia="SimSun"/>
          <w:sz w:val="22"/>
          <w:szCs w:val="22"/>
          <w:lang w:val="en-US"/>
        </w:rPr>
        <w:t xml:space="preserve"> </w:t>
      </w:r>
      <w:r w:rsidR="00367F3E">
        <w:rPr>
          <w:rFonts w:eastAsia="SimSun"/>
          <w:sz w:val="22"/>
          <w:szCs w:val="22"/>
          <w:lang w:val="en-US"/>
        </w:rPr>
        <w:t xml:space="preserve">There is </w:t>
      </w:r>
      <w:r w:rsidR="008259DD">
        <w:rPr>
          <w:sz w:val="22"/>
          <w:szCs w:val="22"/>
        </w:rPr>
        <w:t xml:space="preserve">only </w:t>
      </w:r>
      <w:r w:rsidR="00B93414">
        <w:rPr>
          <w:sz w:val="22"/>
          <w:szCs w:val="22"/>
        </w:rPr>
        <w:t xml:space="preserve">small </w:t>
      </w:r>
      <w:r w:rsidR="00111AED">
        <w:rPr>
          <w:sz w:val="22"/>
          <w:szCs w:val="22"/>
        </w:rPr>
        <w:t xml:space="preserve">impact on RAN2 spec </w:t>
      </w:r>
      <w:r w:rsidR="00A17E39">
        <w:rPr>
          <w:sz w:val="22"/>
          <w:szCs w:val="22"/>
        </w:rPr>
        <w:t>and there is no impact on other working groups (WGs)</w:t>
      </w:r>
      <w:r w:rsidR="00111AED">
        <w:rPr>
          <w:sz w:val="22"/>
          <w:szCs w:val="22"/>
        </w:rPr>
        <w:t>.</w:t>
      </w:r>
    </w:p>
    <w:p w14:paraId="6206D231" w14:textId="5587FF48" w:rsidR="00BE244C" w:rsidRPr="00941ECE" w:rsidRDefault="00BE244C" w:rsidP="00BE244C">
      <w:pPr>
        <w:jc w:val="both"/>
        <w:rPr>
          <w:sz w:val="22"/>
          <w:szCs w:val="22"/>
        </w:rPr>
      </w:pPr>
      <w:r w:rsidRPr="00941ECE">
        <w:rPr>
          <w:sz w:val="22"/>
          <w:szCs w:val="22"/>
        </w:rPr>
        <w:t xml:space="preserve">In the </w:t>
      </w:r>
      <w:r w:rsidR="00C510CA">
        <w:rPr>
          <w:sz w:val="22"/>
          <w:szCs w:val="22"/>
        </w:rPr>
        <w:t xml:space="preserve">previous </w:t>
      </w:r>
      <w:r w:rsidRPr="00941ECE">
        <w:rPr>
          <w:sz w:val="22"/>
          <w:szCs w:val="22"/>
        </w:rPr>
        <w:t>meeting</w:t>
      </w:r>
      <w:r w:rsidR="00C510CA">
        <w:rPr>
          <w:sz w:val="22"/>
          <w:szCs w:val="22"/>
        </w:rPr>
        <w:t>s</w:t>
      </w:r>
      <w:r w:rsidRPr="00941ECE">
        <w:rPr>
          <w:sz w:val="22"/>
          <w:szCs w:val="22"/>
        </w:rPr>
        <w:t xml:space="preserve">, some companies commented that there may be RAN4 impact when the UE should check the SSBs as currently there are no requirements. However, after further offline discussion, </w:t>
      </w:r>
      <w:r w:rsidR="00645371" w:rsidRPr="00941ECE">
        <w:rPr>
          <w:sz w:val="22"/>
          <w:szCs w:val="22"/>
        </w:rPr>
        <w:t xml:space="preserve">the </w:t>
      </w:r>
      <w:r w:rsidR="00645371" w:rsidRPr="00941ECE">
        <w:rPr>
          <w:rFonts w:eastAsia="SimSun"/>
          <w:sz w:val="22"/>
          <w:szCs w:val="22"/>
          <w:lang w:val="en-US"/>
        </w:rPr>
        <w:t>co-sourcing</w:t>
      </w:r>
      <w:r w:rsidRPr="00941ECE">
        <w:rPr>
          <w:sz w:val="22"/>
          <w:szCs w:val="22"/>
        </w:rPr>
        <w:t xml:space="preserve"> companies</w:t>
      </w:r>
      <w:r w:rsidR="00645371" w:rsidRPr="00941ECE">
        <w:rPr>
          <w:sz w:val="22"/>
          <w:szCs w:val="22"/>
        </w:rPr>
        <w:t xml:space="preserve"> </w:t>
      </w:r>
      <w:r w:rsidR="00645371" w:rsidRPr="00941ECE">
        <w:rPr>
          <w:rStyle w:val="ui-provider"/>
          <w:sz w:val="22"/>
          <w:szCs w:val="22"/>
        </w:rPr>
        <w:t>are of the opinion</w:t>
      </w:r>
      <w:r w:rsidRPr="00941ECE">
        <w:rPr>
          <w:sz w:val="22"/>
          <w:szCs w:val="22"/>
        </w:rPr>
        <w:t xml:space="preserve"> that it can be left to UE implementation when</w:t>
      </w:r>
      <w:r w:rsidR="007B1B67" w:rsidRPr="00941ECE">
        <w:rPr>
          <w:sz w:val="22"/>
          <w:szCs w:val="22"/>
        </w:rPr>
        <w:t>/how often</w:t>
      </w:r>
      <w:r w:rsidRPr="00941ECE">
        <w:rPr>
          <w:sz w:val="22"/>
          <w:szCs w:val="22"/>
        </w:rPr>
        <w:t xml:space="preserve"> </w:t>
      </w:r>
      <w:r w:rsidR="00944F17">
        <w:rPr>
          <w:sz w:val="22"/>
          <w:szCs w:val="22"/>
        </w:rPr>
        <w:t>the</w:t>
      </w:r>
      <w:r w:rsidR="00944F17" w:rsidRPr="00941ECE">
        <w:rPr>
          <w:sz w:val="22"/>
          <w:szCs w:val="22"/>
        </w:rPr>
        <w:t xml:space="preserve"> </w:t>
      </w:r>
      <w:r w:rsidRPr="00941ECE">
        <w:rPr>
          <w:sz w:val="22"/>
          <w:szCs w:val="22"/>
        </w:rPr>
        <w:t xml:space="preserve">UE measures SSBs </w:t>
      </w:r>
      <w:r w:rsidR="007F75A3" w:rsidRPr="00941ECE">
        <w:rPr>
          <w:sz w:val="22"/>
          <w:szCs w:val="22"/>
        </w:rPr>
        <w:t xml:space="preserve">in </w:t>
      </w:r>
      <w:r w:rsidR="00145CBD">
        <w:rPr>
          <w:sz w:val="22"/>
          <w:szCs w:val="22"/>
        </w:rPr>
        <w:t xml:space="preserve">an </w:t>
      </w:r>
      <w:r w:rsidR="007F75A3" w:rsidRPr="00941ECE">
        <w:rPr>
          <w:sz w:val="22"/>
          <w:szCs w:val="22"/>
        </w:rPr>
        <w:t>ongoing RA-SDT procedure</w:t>
      </w:r>
      <w:r w:rsidRPr="00941ECE">
        <w:rPr>
          <w:sz w:val="22"/>
          <w:szCs w:val="22"/>
        </w:rPr>
        <w:t>.</w:t>
      </w:r>
    </w:p>
    <w:p w14:paraId="0D0B940D" w14:textId="26965505" w:rsidR="00291170" w:rsidRDefault="00291170" w:rsidP="0078446F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1B78F90E" w14:textId="4A13F098" w:rsidR="00C62993" w:rsidRDefault="007C5F58" w:rsidP="00E41DCF">
      <w:pPr>
        <w:jc w:val="both"/>
        <w:rPr>
          <w:iCs/>
          <w:sz w:val="22"/>
          <w:szCs w:val="22"/>
        </w:rPr>
      </w:pPr>
      <w:r w:rsidRPr="00FE6C1E">
        <w:rPr>
          <w:sz w:val="22"/>
          <w:szCs w:val="22"/>
        </w:rPr>
        <w:t>In this contribution, we have discussed</w:t>
      </w:r>
      <w:r w:rsidR="00B47111" w:rsidRPr="00FE6C1E">
        <w:rPr>
          <w:sz w:val="22"/>
          <w:szCs w:val="22"/>
        </w:rPr>
        <w:t xml:space="preserve"> </w:t>
      </w:r>
      <w:r w:rsidR="00C62993">
        <w:rPr>
          <w:iCs/>
          <w:sz w:val="22"/>
          <w:szCs w:val="22"/>
        </w:rPr>
        <w:t xml:space="preserve">how to handle the beam failure during ongoing </w:t>
      </w:r>
      <w:r w:rsidR="00BF7CB9">
        <w:rPr>
          <w:iCs/>
          <w:sz w:val="22"/>
          <w:szCs w:val="22"/>
        </w:rPr>
        <w:t xml:space="preserve">RA-SDT </w:t>
      </w:r>
      <w:r w:rsidR="00CC6FC7">
        <w:rPr>
          <w:iCs/>
          <w:sz w:val="22"/>
          <w:szCs w:val="22"/>
        </w:rPr>
        <w:t xml:space="preserve">procedure </w:t>
      </w:r>
      <w:r w:rsidR="000F1153">
        <w:rPr>
          <w:iCs/>
          <w:sz w:val="22"/>
          <w:szCs w:val="22"/>
        </w:rPr>
        <w:t>f</w:t>
      </w:r>
      <w:r w:rsidR="00BF7CB9">
        <w:rPr>
          <w:iCs/>
          <w:sz w:val="22"/>
          <w:szCs w:val="22"/>
        </w:rPr>
        <w:t xml:space="preserve">or </w:t>
      </w:r>
      <w:r w:rsidR="000F1153" w:rsidRPr="000F1153">
        <w:rPr>
          <w:iCs/>
          <w:sz w:val="22"/>
          <w:szCs w:val="22"/>
        </w:rPr>
        <w:t>MO-SDT</w:t>
      </w:r>
      <w:r w:rsidR="00706A3B">
        <w:rPr>
          <w:iCs/>
          <w:sz w:val="22"/>
          <w:szCs w:val="22"/>
        </w:rPr>
        <w:t xml:space="preserve"> </w:t>
      </w:r>
      <w:r w:rsidR="00A80B7D">
        <w:rPr>
          <w:iCs/>
          <w:sz w:val="22"/>
          <w:szCs w:val="22"/>
        </w:rPr>
        <w:t>and</w:t>
      </w:r>
      <w:r w:rsidR="00A80B7D" w:rsidRPr="009F0D4E">
        <w:rPr>
          <w:b/>
          <w:bCs/>
          <w:iCs/>
          <w:sz w:val="22"/>
          <w:szCs w:val="22"/>
        </w:rPr>
        <w:t xml:space="preserve"> </w:t>
      </w:r>
      <w:r w:rsidR="00C62993">
        <w:rPr>
          <w:iCs/>
          <w:sz w:val="22"/>
          <w:szCs w:val="22"/>
        </w:rPr>
        <w:t>MT-SDT. We have the following proposal</w:t>
      </w:r>
      <w:r w:rsidR="00497967">
        <w:rPr>
          <w:iCs/>
          <w:sz w:val="22"/>
          <w:szCs w:val="22"/>
        </w:rPr>
        <w:t>s</w:t>
      </w:r>
      <w:r w:rsidR="006707F3">
        <w:rPr>
          <w:iCs/>
          <w:sz w:val="22"/>
          <w:szCs w:val="22"/>
        </w:rPr>
        <w:t>:</w:t>
      </w:r>
    </w:p>
    <w:p w14:paraId="5B97F7EB" w14:textId="7BC24CC9" w:rsidR="00AE1EE4" w:rsidRPr="006717E6" w:rsidRDefault="00AE1EE4" w:rsidP="00AE1EE4">
      <w:pPr>
        <w:jc w:val="both"/>
        <w:rPr>
          <w:b/>
          <w:bCs/>
          <w:noProof/>
          <w:sz w:val="22"/>
          <w:szCs w:val="22"/>
        </w:rPr>
      </w:pPr>
      <w:r w:rsidRPr="006717E6">
        <w:rPr>
          <w:rFonts w:eastAsia="MS Mincho"/>
          <w:b/>
          <w:bCs/>
          <w:sz w:val="22"/>
          <w:szCs w:val="22"/>
          <w:lang w:val="en-US"/>
        </w:rPr>
        <w:t xml:space="preserve">Proposal 1: For beam failure recovery in Rel-18 SDT, </w:t>
      </w:r>
      <w:r w:rsidRPr="006717E6">
        <w:rPr>
          <w:b/>
          <w:bCs/>
          <w:iCs/>
          <w:sz w:val="22"/>
          <w:szCs w:val="22"/>
        </w:rPr>
        <w:t xml:space="preserve">during ongoing </w:t>
      </w:r>
      <w:r w:rsidR="00034677" w:rsidRPr="006717E6">
        <w:rPr>
          <w:b/>
          <w:bCs/>
          <w:sz w:val="22"/>
          <w:szCs w:val="22"/>
          <w:lang w:eastAsia="zh-CN"/>
        </w:rPr>
        <w:t xml:space="preserve">RA-SDT procedure for MO-SDT or MT-SDT </w:t>
      </w:r>
      <w:r w:rsidRPr="006717E6">
        <w:rPr>
          <w:b/>
          <w:bCs/>
          <w:iCs/>
          <w:sz w:val="22"/>
          <w:szCs w:val="22"/>
        </w:rPr>
        <w:t>(performed over RACH)</w:t>
      </w:r>
      <w:r w:rsidRPr="006717E6">
        <w:rPr>
          <w:b/>
          <w:bCs/>
          <w:noProof/>
          <w:sz w:val="22"/>
          <w:szCs w:val="22"/>
        </w:rPr>
        <w:t xml:space="preserve"> if the RSRP value of the current </w:t>
      </w:r>
      <w:r w:rsidR="00C652B3" w:rsidRPr="006717E6">
        <w:rPr>
          <w:b/>
          <w:bCs/>
          <w:noProof/>
          <w:sz w:val="22"/>
          <w:szCs w:val="22"/>
        </w:rPr>
        <w:t>SSB</w:t>
      </w:r>
      <w:r w:rsidRPr="006717E6">
        <w:rPr>
          <w:b/>
          <w:bCs/>
          <w:noProof/>
          <w:sz w:val="22"/>
          <w:szCs w:val="22"/>
        </w:rPr>
        <w:t xml:space="preserve"> </w:t>
      </w:r>
      <w:r w:rsidR="00C652B3" w:rsidRPr="006717E6">
        <w:rPr>
          <w:b/>
          <w:bCs/>
          <w:noProof/>
          <w:sz w:val="22"/>
          <w:szCs w:val="22"/>
        </w:rPr>
        <w:t>(</w:t>
      </w:r>
      <w:r w:rsidR="00C652B3" w:rsidRPr="006717E6">
        <w:rPr>
          <w:rStyle w:val="Emphasis"/>
          <w:b/>
          <w:bCs/>
          <w:i w:val="0"/>
          <w:iCs w:val="0"/>
          <w:sz w:val="22"/>
          <w:szCs w:val="22"/>
        </w:rPr>
        <w:t>i.e.</w:t>
      </w:r>
      <w:r w:rsidR="001A0D67" w:rsidRPr="006717E6">
        <w:rPr>
          <w:rStyle w:val="Emphasis"/>
          <w:b/>
          <w:bCs/>
          <w:i w:val="0"/>
          <w:iCs w:val="0"/>
          <w:sz w:val="22"/>
          <w:szCs w:val="22"/>
        </w:rPr>
        <w:t>,</w:t>
      </w:r>
      <w:r w:rsidR="00C652B3" w:rsidRPr="006717E6">
        <w:rPr>
          <w:rStyle w:val="Emphasis"/>
          <w:b/>
          <w:bCs/>
          <w:i w:val="0"/>
          <w:iCs w:val="0"/>
          <w:sz w:val="22"/>
          <w:szCs w:val="22"/>
        </w:rPr>
        <w:t xml:space="preserve"> SSB selected in the last </w:t>
      </w:r>
      <w:proofErr w:type="gramStart"/>
      <w:r w:rsidR="00C652B3" w:rsidRPr="006717E6">
        <w:rPr>
          <w:rStyle w:val="Emphasis"/>
          <w:b/>
          <w:bCs/>
          <w:i w:val="0"/>
          <w:iCs w:val="0"/>
          <w:sz w:val="22"/>
          <w:szCs w:val="22"/>
        </w:rPr>
        <w:t>random access</w:t>
      </w:r>
      <w:proofErr w:type="gramEnd"/>
      <w:r w:rsidR="00C652B3" w:rsidRPr="006717E6">
        <w:rPr>
          <w:rStyle w:val="Emphasis"/>
          <w:b/>
          <w:bCs/>
          <w:i w:val="0"/>
          <w:iCs w:val="0"/>
          <w:sz w:val="22"/>
          <w:szCs w:val="22"/>
        </w:rPr>
        <w:t xml:space="preserve"> procedure during the ongoing SDT procedure) </w:t>
      </w:r>
      <w:r w:rsidRPr="006717E6">
        <w:rPr>
          <w:b/>
          <w:bCs/>
          <w:noProof/>
          <w:sz w:val="22"/>
          <w:szCs w:val="22"/>
        </w:rPr>
        <w:t xml:space="preserve">is </w:t>
      </w:r>
      <w:r w:rsidR="00C3588C" w:rsidRPr="006717E6">
        <w:rPr>
          <w:b/>
          <w:bCs/>
          <w:noProof/>
          <w:sz w:val="22"/>
          <w:szCs w:val="22"/>
        </w:rPr>
        <w:t xml:space="preserve">less than </w:t>
      </w:r>
      <w:r w:rsidRPr="006717E6">
        <w:rPr>
          <w:b/>
          <w:bCs/>
          <w:noProof/>
          <w:sz w:val="22"/>
          <w:szCs w:val="22"/>
        </w:rPr>
        <w:t xml:space="preserve">a pre-configured threshold, </w:t>
      </w:r>
      <w:r w:rsidRPr="006717E6">
        <w:rPr>
          <w:b/>
          <w:bCs/>
          <w:sz w:val="22"/>
          <w:szCs w:val="22"/>
          <w:lang w:eastAsia="ko-KR"/>
        </w:rPr>
        <w:t xml:space="preserve">a UE </w:t>
      </w:r>
      <w:r w:rsidRPr="006717E6">
        <w:rPr>
          <w:b/>
          <w:bCs/>
          <w:noProof/>
          <w:sz w:val="22"/>
          <w:szCs w:val="22"/>
        </w:rPr>
        <w:t>trigger</w:t>
      </w:r>
      <w:r w:rsidR="002B3AF7">
        <w:rPr>
          <w:b/>
          <w:bCs/>
          <w:noProof/>
          <w:sz w:val="22"/>
          <w:szCs w:val="22"/>
        </w:rPr>
        <w:t>s</w:t>
      </w:r>
      <w:r w:rsidRPr="006717E6">
        <w:rPr>
          <w:b/>
          <w:bCs/>
          <w:noProof/>
          <w:sz w:val="22"/>
          <w:szCs w:val="22"/>
        </w:rPr>
        <w:t xml:space="preserve"> RACH procedure similar to CG-SDT procedure in Rel-17 SDT.</w:t>
      </w:r>
    </w:p>
    <w:p w14:paraId="2BB6DA12" w14:textId="12A125E6" w:rsidR="00AB79D6" w:rsidRDefault="009A2CBA" w:rsidP="00AB79D6">
      <w:pPr>
        <w:jc w:val="both"/>
        <w:rPr>
          <w:rFonts w:eastAsia="MS Mincho"/>
          <w:b/>
          <w:bCs/>
          <w:sz w:val="22"/>
          <w:szCs w:val="22"/>
          <w:lang w:val="en-US"/>
        </w:rPr>
      </w:pPr>
      <w:r w:rsidRPr="00F656A8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B63B4C">
        <w:rPr>
          <w:rFonts w:eastAsia="MS Mincho"/>
          <w:b/>
          <w:bCs/>
          <w:sz w:val="22"/>
          <w:szCs w:val="22"/>
          <w:lang w:val="en-US"/>
        </w:rPr>
        <w:t>2</w:t>
      </w:r>
      <w:r w:rsidRPr="00F656A8">
        <w:rPr>
          <w:rFonts w:eastAsia="MS Mincho"/>
          <w:b/>
          <w:bCs/>
          <w:sz w:val="22"/>
          <w:szCs w:val="22"/>
          <w:lang w:val="en-US"/>
        </w:rPr>
        <w:t>: A</w:t>
      </w:r>
      <w:r>
        <w:rPr>
          <w:rFonts w:eastAsia="MS Mincho"/>
          <w:b/>
          <w:bCs/>
          <w:sz w:val="22"/>
          <w:szCs w:val="22"/>
          <w:lang w:val="en-US"/>
        </w:rPr>
        <w:t xml:space="preserve">gree </w:t>
      </w:r>
      <w:r w:rsidR="00DD5CD6">
        <w:rPr>
          <w:rFonts w:eastAsia="MS Mincho"/>
          <w:b/>
          <w:bCs/>
          <w:sz w:val="22"/>
          <w:szCs w:val="22"/>
          <w:lang w:val="en-US"/>
        </w:rPr>
        <w:t xml:space="preserve">the </w:t>
      </w:r>
      <w:r w:rsidR="00127476">
        <w:rPr>
          <w:rFonts w:eastAsia="MS Mincho"/>
          <w:b/>
          <w:bCs/>
          <w:sz w:val="22"/>
          <w:szCs w:val="22"/>
          <w:lang w:val="en-US"/>
        </w:rPr>
        <w:t xml:space="preserve">accompanying </w:t>
      </w:r>
      <w:r w:rsidR="00A97184">
        <w:rPr>
          <w:rFonts w:eastAsia="MS Mincho"/>
          <w:b/>
          <w:bCs/>
          <w:sz w:val="22"/>
          <w:szCs w:val="22"/>
          <w:lang w:val="en-US"/>
        </w:rPr>
        <w:t>Rel-18 CR</w:t>
      </w:r>
      <w:r w:rsidR="00DD5CD6">
        <w:rPr>
          <w:rFonts w:eastAsia="MS Mincho"/>
          <w:b/>
          <w:bCs/>
          <w:sz w:val="22"/>
          <w:szCs w:val="22"/>
          <w:lang w:val="en-US"/>
        </w:rPr>
        <w:t xml:space="preserve"> [</w:t>
      </w:r>
      <w:r w:rsidR="00DC02DF">
        <w:rPr>
          <w:rFonts w:eastAsia="MS Mincho"/>
          <w:b/>
          <w:bCs/>
          <w:sz w:val="22"/>
          <w:szCs w:val="22"/>
          <w:lang w:val="en-US"/>
        </w:rPr>
        <w:t>5</w:t>
      </w:r>
      <w:r w:rsidR="00DD5CD6">
        <w:rPr>
          <w:rFonts w:eastAsia="MS Mincho"/>
          <w:b/>
          <w:bCs/>
          <w:sz w:val="22"/>
          <w:szCs w:val="22"/>
          <w:lang w:val="en-US"/>
        </w:rPr>
        <w:t>]</w:t>
      </w:r>
      <w:r>
        <w:rPr>
          <w:rFonts w:eastAsia="MS Mincho"/>
          <w:b/>
          <w:bCs/>
          <w:sz w:val="22"/>
          <w:szCs w:val="22"/>
          <w:lang w:val="en-US"/>
        </w:rPr>
        <w:t>.</w:t>
      </w:r>
    </w:p>
    <w:p w14:paraId="2FCBBD21" w14:textId="77777777" w:rsidR="0097065D" w:rsidRPr="00F656A8" w:rsidRDefault="0097065D" w:rsidP="00AB79D6">
      <w:pPr>
        <w:jc w:val="both"/>
        <w:rPr>
          <w:b/>
          <w:bCs/>
          <w:sz w:val="22"/>
          <w:szCs w:val="22"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6C4DF56E" w14:textId="77777777" w:rsidR="00EB24C0" w:rsidRPr="00EF6B93" w:rsidRDefault="002D400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EF6B93">
        <w:rPr>
          <w:rFonts w:ascii="Times New Roman" w:hAnsi="Times New Roman"/>
        </w:rPr>
        <w:t xml:space="preserve">[1] </w:t>
      </w:r>
      <w:r w:rsidR="00613108" w:rsidRPr="00EF6B93">
        <w:rPr>
          <w:rFonts w:ascii="Times New Roman" w:hAnsi="Times New Roman"/>
          <w:noProof/>
        </w:rPr>
        <w:t>RP-213583</w:t>
      </w:r>
      <w:r w:rsidRPr="00EF6B93">
        <w:rPr>
          <w:rFonts w:ascii="Times New Roman" w:hAnsi="Times New Roman"/>
          <w:noProof/>
        </w:rPr>
        <w:t xml:space="preserve">, </w:t>
      </w:r>
      <w:r w:rsidR="00613108" w:rsidRPr="00EF6B93">
        <w:rPr>
          <w:rFonts w:ascii="Times New Roman" w:hAnsi="Times New Roman"/>
          <w:noProof/>
        </w:rPr>
        <w:t>“</w:t>
      </w:r>
      <w:r w:rsidR="00613108" w:rsidRPr="00EF6B93">
        <w:rPr>
          <w:rFonts w:ascii="Times New Roman" w:eastAsia="Batang" w:hAnsi="Times New Roman"/>
          <w:lang w:eastAsia="zh-CN"/>
        </w:rPr>
        <w:t>New WI: Mobile Terminated-Small Data Transmission (MT-SDT) for NR</w:t>
      </w:r>
      <w:r w:rsidRPr="00EF6B93">
        <w:rPr>
          <w:rFonts w:ascii="Times New Roman" w:eastAsia="Batang" w:hAnsi="Times New Roman"/>
          <w:lang w:eastAsia="zh-CN"/>
        </w:rPr>
        <w:t>,</w:t>
      </w:r>
      <w:r w:rsidR="00613108" w:rsidRPr="00EF6B93">
        <w:rPr>
          <w:rFonts w:ascii="Times New Roman" w:eastAsia="Batang" w:hAnsi="Times New Roman"/>
          <w:lang w:eastAsia="zh-CN"/>
        </w:rPr>
        <w:t>”</w:t>
      </w:r>
      <w:r w:rsidRPr="00EF6B93">
        <w:rPr>
          <w:rFonts w:ascii="Times New Roman" w:eastAsia="Batang" w:hAnsi="Times New Roman"/>
          <w:lang w:eastAsia="zh-CN"/>
        </w:rPr>
        <w:t xml:space="preserve"> RAN#</w:t>
      </w:r>
      <w:r w:rsidR="00613108" w:rsidRPr="00EF6B93">
        <w:rPr>
          <w:rFonts w:ascii="Times New Roman" w:eastAsia="Batang" w:hAnsi="Times New Roman"/>
          <w:lang w:eastAsia="zh-CN"/>
        </w:rPr>
        <w:t>94</w:t>
      </w:r>
      <w:r w:rsidR="007061E9" w:rsidRPr="00EF6B93">
        <w:rPr>
          <w:rFonts w:ascii="Times New Roman" w:eastAsia="Batang" w:hAnsi="Times New Roman"/>
          <w:lang w:eastAsia="zh-CN"/>
        </w:rPr>
        <w:t>e.</w:t>
      </w:r>
    </w:p>
    <w:p w14:paraId="3F09FB49" w14:textId="0EF433A4" w:rsidR="00C20800" w:rsidRPr="00EF6B93" w:rsidRDefault="00C20800" w:rsidP="008B59AF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EF6B93">
        <w:rPr>
          <w:rFonts w:ascii="Times New Roman" w:hAnsi="Times New Roman"/>
        </w:rPr>
        <w:t>[</w:t>
      </w:r>
      <w:r w:rsidR="00094DE9" w:rsidRPr="00EF6B93">
        <w:rPr>
          <w:rFonts w:ascii="Times New Roman" w:hAnsi="Times New Roman"/>
        </w:rPr>
        <w:t>2</w:t>
      </w:r>
      <w:r w:rsidRPr="00EF6B93">
        <w:rPr>
          <w:rFonts w:ascii="Times New Roman" w:hAnsi="Times New Roman"/>
        </w:rPr>
        <w:t>] R2-2306543</w:t>
      </w:r>
      <w:r w:rsidR="00E46B02" w:rsidRPr="00EF6B93">
        <w:rPr>
          <w:rFonts w:ascii="Times New Roman" w:hAnsi="Times New Roman"/>
        </w:rPr>
        <w:t xml:space="preserve">, Report from Session on NES, UAV, Rel-15-17 UP, Rel-17 Small Data, </w:t>
      </w:r>
      <w:proofErr w:type="spellStart"/>
      <w:r w:rsidR="00E46B02" w:rsidRPr="00EF6B93">
        <w:rPr>
          <w:rFonts w:ascii="Times New Roman" w:hAnsi="Times New Roman"/>
        </w:rPr>
        <w:t>IIoT</w:t>
      </w:r>
      <w:proofErr w:type="spellEnd"/>
      <w:r w:rsidR="00E46B02" w:rsidRPr="00EF6B93">
        <w:rPr>
          <w:rFonts w:ascii="Times New Roman" w:hAnsi="Times New Roman"/>
        </w:rPr>
        <w:t>/URLLC, and RACH partitioning, RAN2#</w:t>
      </w:r>
      <w:r w:rsidR="004717AC" w:rsidRPr="00EF6B93">
        <w:rPr>
          <w:rFonts w:ascii="Times New Roman" w:hAnsi="Times New Roman"/>
        </w:rPr>
        <w:t>1</w:t>
      </w:r>
      <w:r w:rsidR="00E46B02" w:rsidRPr="00EF6B93">
        <w:rPr>
          <w:rFonts w:ascii="Times New Roman" w:hAnsi="Times New Roman"/>
        </w:rPr>
        <w:t>22.</w:t>
      </w:r>
    </w:p>
    <w:p w14:paraId="400D7AAD" w14:textId="4E5AFC23" w:rsidR="00EF6B93" w:rsidRPr="00696EB7" w:rsidRDefault="00F8393A" w:rsidP="00EF6B93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696EB7">
        <w:rPr>
          <w:rFonts w:ascii="Times New Roman" w:hAnsi="Times New Roman"/>
        </w:rPr>
        <w:t>[</w:t>
      </w:r>
      <w:r w:rsidR="009F1E48" w:rsidRPr="00696EB7">
        <w:rPr>
          <w:rFonts w:ascii="Times New Roman" w:hAnsi="Times New Roman"/>
        </w:rPr>
        <w:t>3</w:t>
      </w:r>
      <w:r w:rsidRPr="00696EB7">
        <w:rPr>
          <w:rFonts w:ascii="Times New Roman" w:hAnsi="Times New Roman"/>
        </w:rPr>
        <w:t xml:space="preserve">] </w:t>
      </w:r>
      <w:r w:rsidR="00EF6B93" w:rsidRPr="00696EB7">
        <w:rPr>
          <w:rFonts w:ascii="Times New Roman" w:hAnsi="Times New Roman"/>
        </w:rPr>
        <w:t xml:space="preserve">R2-2308963, </w:t>
      </w:r>
      <w:r w:rsidRPr="00696EB7">
        <w:rPr>
          <w:rFonts w:ascii="Times New Roman" w:hAnsi="Times New Roman"/>
        </w:rPr>
        <w:t xml:space="preserve">Report from Session on NES, UAV, Rel-15-17 UP, Rel-17 Small Data, </w:t>
      </w:r>
      <w:proofErr w:type="spellStart"/>
      <w:r w:rsidRPr="00696EB7">
        <w:rPr>
          <w:rFonts w:ascii="Times New Roman" w:hAnsi="Times New Roman"/>
        </w:rPr>
        <w:t>IIoT</w:t>
      </w:r>
      <w:proofErr w:type="spellEnd"/>
      <w:r w:rsidRPr="00696EB7">
        <w:rPr>
          <w:rFonts w:ascii="Times New Roman" w:hAnsi="Times New Roman"/>
        </w:rPr>
        <w:t>/URLLC, and RACH partitioning</w:t>
      </w:r>
      <w:r w:rsidR="00EF6B93" w:rsidRPr="00696EB7">
        <w:rPr>
          <w:rFonts w:ascii="Times New Roman" w:hAnsi="Times New Roman"/>
        </w:rPr>
        <w:t>, RAN2#123.</w:t>
      </w:r>
    </w:p>
    <w:p w14:paraId="4238DEA6" w14:textId="20255183" w:rsidR="00DF77FC" w:rsidRPr="00417763" w:rsidRDefault="001258FE" w:rsidP="0060024C">
      <w:r w:rsidRPr="00696EB7">
        <w:t xml:space="preserve">[4] </w:t>
      </w:r>
      <w:r w:rsidR="00D17145" w:rsidRPr="00D17145">
        <w:t>R2_123bis_ChairNotes</w:t>
      </w:r>
      <w:r w:rsidR="00D17145">
        <w:t>.</w:t>
      </w:r>
    </w:p>
    <w:p w14:paraId="781A3857" w14:textId="7A5FA2E0" w:rsidR="00366B56" w:rsidRPr="0060024C" w:rsidRDefault="005364D1" w:rsidP="00C972E5">
      <w:pPr>
        <w:rPr>
          <w:rFonts w:eastAsia="DengXian"/>
          <w:lang w:eastAsia="zh-CN"/>
        </w:rPr>
      </w:pPr>
      <w:r w:rsidRPr="00696EB7">
        <w:t>[</w:t>
      </w:r>
      <w:r w:rsidR="00DC02DF">
        <w:t>5</w:t>
      </w:r>
      <w:r w:rsidRPr="00696EB7">
        <w:t>]</w:t>
      </w:r>
      <w:r w:rsidR="00403434" w:rsidRPr="00403434">
        <w:rPr>
          <w:lang w:val="en-US" w:eastAsia="zh-CN"/>
        </w:rPr>
        <w:t xml:space="preserve"> </w:t>
      </w:r>
      <w:r w:rsidR="00AA4218">
        <w:rPr>
          <w:rStyle w:val="ui-provider"/>
        </w:rPr>
        <w:t>R2-2312850</w:t>
      </w:r>
      <w:r w:rsidR="00403434" w:rsidRPr="00417763">
        <w:rPr>
          <w:lang w:val="en-US" w:eastAsia="zh-CN"/>
        </w:rPr>
        <w:t xml:space="preserve">, </w:t>
      </w:r>
      <w:r w:rsidR="00366B56">
        <w:rPr>
          <w:lang w:val="en-US" w:eastAsia="zh-CN"/>
        </w:rPr>
        <w:t>“</w:t>
      </w:r>
      <w:r w:rsidR="00B34FD7">
        <w:t>Introduction</w:t>
      </w:r>
      <w:r w:rsidR="00403434">
        <w:t xml:space="preserve"> of beam failure recovery for RA-SDT</w:t>
      </w:r>
      <w:r w:rsidR="00544EA6">
        <w:t xml:space="preserve"> in Rel-18</w:t>
      </w:r>
      <w:r w:rsidR="00366B56">
        <w:t xml:space="preserve">”, </w:t>
      </w:r>
      <w:r w:rsidR="00B34FD7" w:rsidRPr="00417763">
        <w:rPr>
          <w:rFonts w:eastAsia="DengXian"/>
          <w:lang w:eastAsia="zh-CN"/>
        </w:rPr>
        <w:t>RAN2</w:t>
      </w:r>
      <w:r w:rsidR="00B34FD7" w:rsidRPr="00417763">
        <w:t>#12</w:t>
      </w:r>
      <w:r w:rsidR="00B34FD7">
        <w:t>4</w:t>
      </w:r>
      <w:r w:rsidR="003C68CF">
        <w:t>.</w:t>
      </w:r>
    </w:p>
    <w:sectPr w:rsidR="00366B56" w:rsidRPr="0060024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6ADD" w14:textId="77777777" w:rsidR="00174203" w:rsidRDefault="00174203">
      <w:r>
        <w:separator/>
      </w:r>
    </w:p>
  </w:endnote>
  <w:endnote w:type="continuationSeparator" w:id="0">
    <w:p w14:paraId="3ACE51DE" w14:textId="77777777" w:rsidR="00174203" w:rsidRDefault="00174203">
      <w:r>
        <w:continuationSeparator/>
      </w:r>
    </w:p>
  </w:endnote>
  <w:endnote w:type="continuationNotice" w:id="1">
    <w:p w14:paraId="3FE86E8A" w14:textId="77777777" w:rsidR="00174203" w:rsidRDefault="00174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17C5" w14:textId="77777777" w:rsidR="00174203" w:rsidRDefault="00174203">
      <w:r>
        <w:separator/>
      </w:r>
    </w:p>
  </w:footnote>
  <w:footnote w:type="continuationSeparator" w:id="0">
    <w:p w14:paraId="3E71B2EE" w14:textId="77777777" w:rsidR="00174203" w:rsidRDefault="00174203">
      <w:r>
        <w:continuationSeparator/>
      </w:r>
    </w:p>
  </w:footnote>
  <w:footnote w:type="continuationNotice" w:id="1">
    <w:p w14:paraId="75DC67AF" w14:textId="77777777" w:rsidR="00174203" w:rsidRDefault="001742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5D4"/>
    <w:multiLevelType w:val="hybridMultilevel"/>
    <w:tmpl w:val="E682AB44"/>
    <w:lvl w:ilvl="0" w:tplc="399A515E">
      <w:start w:val="1"/>
      <w:numFmt w:val="lowerLetter"/>
      <w:lvlText w:val="%1)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07D09"/>
    <w:multiLevelType w:val="hybridMultilevel"/>
    <w:tmpl w:val="FD2AF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D066160">
      <w:numFmt w:val="bullet"/>
      <w:lvlText w:val="-"/>
      <w:lvlJc w:val="left"/>
      <w:pPr>
        <w:ind w:left="1650" w:hanging="570"/>
      </w:pPr>
      <w:rPr>
        <w:rFonts w:ascii="Times New Roman" w:eastAsia="MS Mincho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42272"/>
    <w:multiLevelType w:val="hybridMultilevel"/>
    <w:tmpl w:val="91E6A9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E2056"/>
    <w:multiLevelType w:val="hybridMultilevel"/>
    <w:tmpl w:val="6908D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3F15837"/>
    <w:multiLevelType w:val="hybridMultilevel"/>
    <w:tmpl w:val="1908B2F2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1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2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EDB6120"/>
    <w:multiLevelType w:val="hybridMultilevel"/>
    <w:tmpl w:val="4B603250"/>
    <w:lvl w:ilvl="0" w:tplc="34D67A9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4F8E4F97"/>
    <w:multiLevelType w:val="hybridMultilevel"/>
    <w:tmpl w:val="71403858"/>
    <w:lvl w:ilvl="0" w:tplc="430A5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1011C"/>
    <w:multiLevelType w:val="hybridMultilevel"/>
    <w:tmpl w:val="3CF884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54E39"/>
    <w:multiLevelType w:val="hybridMultilevel"/>
    <w:tmpl w:val="5EB0FD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7E1133"/>
    <w:multiLevelType w:val="hybridMultilevel"/>
    <w:tmpl w:val="030E9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32349"/>
    <w:multiLevelType w:val="hybridMultilevel"/>
    <w:tmpl w:val="DD10407A"/>
    <w:lvl w:ilvl="0" w:tplc="FF3C43D0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54EEC"/>
    <w:multiLevelType w:val="hybridMultilevel"/>
    <w:tmpl w:val="0986B16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E4D85"/>
    <w:multiLevelType w:val="hybridMultilevel"/>
    <w:tmpl w:val="A2C86E5A"/>
    <w:lvl w:ilvl="0" w:tplc="CA0021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8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9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20"/>
  </w:num>
  <w:num w:numId="2" w16cid:durableId="1118648377">
    <w:abstractNumId w:val="38"/>
  </w:num>
  <w:num w:numId="3" w16cid:durableId="733433732">
    <w:abstractNumId w:val="21"/>
  </w:num>
  <w:num w:numId="4" w16cid:durableId="99183514">
    <w:abstractNumId w:val="19"/>
  </w:num>
  <w:num w:numId="5" w16cid:durableId="1603878845">
    <w:abstractNumId w:val="4"/>
  </w:num>
  <w:num w:numId="6" w16cid:durableId="1531187702">
    <w:abstractNumId w:val="37"/>
  </w:num>
  <w:num w:numId="7" w16cid:durableId="2146383640">
    <w:abstractNumId w:val="36"/>
  </w:num>
  <w:num w:numId="8" w16cid:durableId="583950909">
    <w:abstractNumId w:val="40"/>
  </w:num>
  <w:num w:numId="9" w16cid:durableId="1858275045">
    <w:abstractNumId w:val="25"/>
  </w:num>
  <w:num w:numId="10" w16cid:durableId="1541164796">
    <w:abstractNumId w:val="22"/>
  </w:num>
  <w:num w:numId="11" w16cid:durableId="195627461">
    <w:abstractNumId w:val="18"/>
  </w:num>
  <w:num w:numId="12" w16cid:durableId="1150945229">
    <w:abstractNumId w:val="35"/>
  </w:num>
  <w:num w:numId="13" w16cid:durableId="664011702">
    <w:abstractNumId w:val="28"/>
  </w:num>
  <w:num w:numId="14" w16cid:durableId="1482116365">
    <w:abstractNumId w:val="12"/>
  </w:num>
  <w:num w:numId="15" w16cid:durableId="452941586">
    <w:abstractNumId w:val="29"/>
  </w:num>
  <w:num w:numId="16" w16cid:durableId="1967005368">
    <w:abstractNumId w:val="13"/>
  </w:num>
  <w:num w:numId="17" w16cid:durableId="676078257">
    <w:abstractNumId w:val="7"/>
  </w:num>
  <w:num w:numId="18" w16cid:durableId="280961642">
    <w:abstractNumId w:val="3"/>
  </w:num>
  <w:num w:numId="19" w16cid:durableId="1455557199">
    <w:abstractNumId w:val="32"/>
  </w:num>
  <w:num w:numId="20" w16cid:durableId="519976247">
    <w:abstractNumId w:val="0"/>
  </w:num>
  <w:num w:numId="21" w16cid:durableId="1227184529">
    <w:abstractNumId w:val="24"/>
  </w:num>
  <w:num w:numId="22" w16cid:durableId="1189176515">
    <w:abstractNumId w:val="34"/>
  </w:num>
  <w:num w:numId="23" w16cid:durableId="315305311">
    <w:abstractNumId w:val="9"/>
  </w:num>
  <w:num w:numId="24" w16cid:durableId="2023161867">
    <w:abstractNumId w:val="33"/>
  </w:num>
  <w:num w:numId="25" w16cid:durableId="110436741">
    <w:abstractNumId w:val="5"/>
  </w:num>
  <w:num w:numId="26" w16cid:durableId="542786459">
    <w:abstractNumId w:val="1"/>
  </w:num>
  <w:num w:numId="27" w16cid:durableId="412165134">
    <w:abstractNumId w:val="17"/>
  </w:num>
  <w:num w:numId="28" w16cid:durableId="441070266">
    <w:abstractNumId w:val="11"/>
  </w:num>
  <w:num w:numId="29" w16cid:durableId="253707464">
    <w:abstractNumId w:val="10"/>
  </w:num>
  <w:num w:numId="30" w16cid:durableId="241566987">
    <w:abstractNumId w:val="15"/>
  </w:num>
  <w:num w:numId="31" w16cid:durableId="2097556618">
    <w:abstractNumId w:val="2"/>
  </w:num>
  <w:num w:numId="32" w16cid:durableId="1339507129">
    <w:abstractNumId w:val="16"/>
  </w:num>
  <w:num w:numId="33" w16cid:durableId="103502802">
    <w:abstractNumId w:val="6"/>
  </w:num>
  <w:num w:numId="34" w16cid:durableId="1581594482">
    <w:abstractNumId w:val="8"/>
  </w:num>
  <w:num w:numId="35" w16cid:durableId="1857234561">
    <w:abstractNumId w:val="31"/>
  </w:num>
  <w:num w:numId="36" w16cid:durableId="354237440">
    <w:abstractNumId w:val="27"/>
  </w:num>
  <w:num w:numId="37" w16cid:durableId="1430585875">
    <w:abstractNumId w:val="26"/>
  </w:num>
  <w:num w:numId="38" w16cid:durableId="1241208263">
    <w:abstractNumId w:val="30"/>
  </w:num>
  <w:num w:numId="39" w16cid:durableId="2079594052">
    <w:abstractNumId w:val="23"/>
  </w:num>
  <w:num w:numId="40" w16cid:durableId="1924334532">
    <w:abstractNumId w:val="39"/>
  </w:num>
  <w:num w:numId="41" w16cid:durableId="162348950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965"/>
    <w:rsid w:val="00006B66"/>
    <w:rsid w:val="00006E5C"/>
    <w:rsid w:val="0000728E"/>
    <w:rsid w:val="00007474"/>
    <w:rsid w:val="000074DE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404E"/>
    <w:rsid w:val="000145E8"/>
    <w:rsid w:val="00014830"/>
    <w:rsid w:val="000150F8"/>
    <w:rsid w:val="0001539E"/>
    <w:rsid w:val="000158AF"/>
    <w:rsid w:val="00015BDA"/>
    <w:rsid w:val="00015D24"/>
    <w:rsid w:val="000163B0"/>
    <w:rsid w:val="00016417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C"/>
    <w:rsid w:val="00026BED"/>
    <w:rsid w:val="00026E23"/>
    <w:rsid w:val="0002779F"/>
    <w:rsid w:val="00027844"/>
    <w:rsid w:val="000278B8"/>
    <w:rsid w:val="00030347"/>
    <w:rsid w:val="0003054C"/>
    <w:rsid w:val="00030A15"/>
    <w:rsid w:val="00031A35"/>
    <w:rsid w:val="00032083"/>
    <w:rsid w:val="000323AA"/>
    <w:rsid w:val="00032620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40127"/>
    <w:rsid w:val="000413A1"/>
    <w:rsid w:val="0004274D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74F"/>
    <w:rsid w:val="00050DCB"/>
    <w:rsid w:val="0005106D"/>
    <w:rsid w:val="000515C7"/>
    <w:rsid w:val="00051A9A"/>
    <w:rsid w:val="00051AFC"/>
    <w:rsid w:val="0005294A"/>
    <w:rsid w:val="00052ADE"/>
    <w:rsid w:val="00052F3F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565B4"/>
    <w:rsid w:val="00056B97"/>
    <w:rsid w:val="000570D1"/>
    <w:rsid w:val="000601AA"/>
    <w:rsid w:val="000601C1"/>
    <w:rsid w:val="000603C7"/>
    <w:rsid w:val="000603CB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66C5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5E5"/>
    <w:rsid w:val="00082630"/>
    <w:rsid w:val="00082E74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58B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95B"/>
    <w:rsid w:val="00093A40"/>
    <w:rsid w:val="00093ABB"/>
    <w:rsid w:val="00093DAB"/>
    <w:rsid w:val="00094288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1523"/>
    <w:rsid w:val="000A17F4"/>
    <w:rsid w:val="000A1A8E"/>
    <w:rsid w:val="000A1DAC"/>
    <w:rsid w:val="000A1E5F"/>
    <w:rsid w:val="000A1F90"/>
    <w:rsid w:val="000A279A"/>
    <w:rsid w:val="000A2A9B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66E"/>
    <w:rsid w:val="000B0E91"/>
    <w:rsid w:val="000B1A67"/>
    <w:rsid w:val="000B237A"/>
    <w:rsid w:val="000B26D7"/>
    <w:rsid w:val="000B2700"/>
    <w:rsid w:val="000B292F"/>
    <w:rsid w:val="000B2FBD"/>
    <w:rsid w:val="000B3359"/>
    <w:rsid w:val="000B3B84"/>
    <w:rsid w:val="000B3DC3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B6E2B"/>
    <w:rsid w:val="000B786A"/>
    <w:rsid w:val="000B792E"/>
    <w:rsid w:val="000C00F8"/>
    <w:rsid w:val="000C080B"/>
    <w:rsid w:val="000C0F14"/>
    <w:rsid w:val="000C1224"/>
    <w:rsid w:val="000C2011"/>
    <w:rsid w:val="000C2596"/>
    <w:rsid w:val="000C28FA"/>
    <w:rsid w:val="000C2C82"/>
    <w:rsid w:val="000C363E"/>
    <w:rsid w:val="000C3B66"/>
    <w:rsid w:val="000C3D05"/>
    <w:rsid w:val="000C405C"/>
    <w:rsid w:val="000C4680"/>
    <w:rsid w:val="000C5DB3"/>
    <w:rsid w:val="000C6A67"/>
    <w:rsid w:val="000C72B3"/>
    <w:rsid w:val="000C747E"/>
    <w:rsid w:val="000D0E13"/>
    <w:rsid w:val="000D1793"/>
    <w:rsid w:val="000D2ED1"/>
    <w:rsid w:val="000D320E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856"/>
    <w:rsid w:val="000E3E10"/>
    <w:rsid w:val="000E489B"/>
    <w:rsid w:val="000E491C"/>
    <w:rsid w:val="000E4930"/>
    <w:rsid w:val="000E4C5E"/>
    <w:rsid w:val="000E5192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153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CA3"/>
    <w:rsid w:val="000F73D4"/>
    <w:rsid w:val="000F77A0"/>
    <w:rsid w:val="000F7FEC"/>
    <w:rsid w:val="001000C0"/>
    <w:rsid w:val="00100BDB"/>
    <w:rsid w:val="00101020"/>
    <w:rsid w:val="00101336"/>
    <w:rsid w:val="001015B7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42EA"/>
    <w:rsid w:val="00104559"/>
    <w:rsid w:val="00104CB7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CA7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1914"/>
    <w:rsid w:val="00121C3A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0B"/>
    <w:rsid w:val="0014377B"/>
    <w:rsid w:val="00143A43"/>
    <w:rsid w:val="001442FF"/>
    <w:rsid w:val="0014434E"/>
    <w:rsid w:val="00144450"/>
    <w:rsid w:val="0014457C"/>
    <w:rsid w:val="00144594"/>
    <w:rsid w:val="001446FE"/>
    <w:rsid w:val="00145166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B98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C34"/>
    <w:rsid w:val="00164FDA"/>
    <w:rsid w:val="00165233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928"/>
    <w:rsid w:val="00173074"/>
    <w:rsid w:val="001732F9"/>
    <w:rsid w:val="00173643"/>
    <w:rsid w:val="00173D97"/>
    <w:rsid w:val="00173E91"/>
    <w:rsid w:val="00174203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4D4D"/>
    <w:rsid w:val="00184F9D"/>
    <w:rsid w:val="00185800"/>
    <w:rsid w:val="00185896"/>
    <w:rsid w:val="00186142"/>
    <w:rsid w:val="0018658C"/>
    <w:rsid w:val="001866BB"/>
    <w:rsid w:val="00186824"/>
    <w:rsid w:val="00186FA2"/>
    <w:rsid w:val="0018789E"/>
    <w:rsid w:val="00187D9C"/>
    <w:rsid w:val="001902AF"/>
    <w:rsid w:val="001904D0"/>
    <w:rsid w:val="001910A5"/>
    <w:rsid w:val="00191961"/>
    <w:rsid w:val="00191AF4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EE9"/>
    <w:rsid w:val="00194CFD"/>
    <w:rsid w:val="00194F29"/>
    <w:rsid w:val="00195E6D"/>
    <w:rsid w:val="001964F1"/>
    <w:rsid w:val="00196A84"/>
    <w:rsid w:val="0019725E"/>
    <w:rsid w:val="00197594"/>
    <w:rsid w:val="0019765F"/>
    <w:rsid w:val="001978C1"/>
    <w:rsid w:val="001A03C1"/>
    <w:rsid w:val="001A081B"/>
    <w:rsid w:val="001A0A22"/>
    <w:rsid w:val="001A0CC7"/>
    <w:rsid w:val="001A0D67"/>
    <w:rsid w:val="001A1990"/>
    <w:rsid w:val="001A19D4"/>
    <w:rsid w:val="001A2514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06D"/>
    <w:rsid w:val="001A6578"/>
    <w:rsid w:val="001A69AC"/>
    <w:rsid w:val="001A6AED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94D"/>
    <w:rsid w:val="001B6A09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2ABE"/>
    <w:rsid w:val="001C48CA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403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4946"/>
    <w:rsid w:val="001F5715"/>
    <w:rsid w:val="001F5797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033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6F"/>
    <w:rsid w:val="002109E3"/>
    <w:rsid w:val="00210F02"/>
    <w:rsid w:val="00211262"/>
    <w:rsid w:val="002119FA"/>
    <w:rsid w:val="00212840"/>
    <w:rsid w:val="00212CAB"/>
    <w:rsid w:val="00212CE4"/>
    <w:rsid w:val="00213118"/>
    <w:rsid w:val="002136F8"/>
    <w:rsid w:val="0021378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141"/>
    <w:rsid w:val="00221BA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37D"/>
    <w:rsid w:val="0023301D"/>
    <w:rsid w:val="002332BD"/>
    <w:rsid w:val="0023355B"/>
    <w:rsid w:val="002336F9"/>
    <w:rsid w:val="00233BC2"/>
    <w:rsid w:val="00233FD3"/>
    <w:rsid w:val="0023448C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418E9"/>
    <w:rsid w:val="00242535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5D8"/>
    <w:rsid w:val="002636F9"/>
    <w:rsid w:val="00263A60"/>
    <w:rsid w:val="00263ED2"/>
    <w:rsid w:val="002643AC"/>
    <w:rsid w:val="002645EF"/>
    <w:rsid w:val="00264BC9"/>
    <w:rsid w:val="00265A88"/>
    <w:rsid w:val="00266223"/>
    <w:rsid w:val="00267D15"/>
    <w:rsid w:val="00267E6A"/>
    <w:rsid w:val="00270A9A"/>
    <w:rsid w:val="00270B72"/>
    <w:rsid w:val="00270FC1"/>
    <w:rsid w:val="00271836"/>
    <w:rsid w:val="00271F65"/>
    <w:rsid w:val="002726D3"/>
    <w:rsid w:val="002728B4"/>
    <w:rsid w:val="00273314"/>
    <w:rsid w:val="00273388"/>
    <w:rsid w:val="00273B16"/>
    <w:rsid w:val="00274111"/>
    <w:rsid w:val="00274195"/>
    <w:rsid w:val="0027419C"/>
    <w:rsid w:val="00274D1B"/>
    <w:rsid w:val="00274DF5"/>
    <w:rsid w:val="00275EA3"/>
    <w:rsid w:val="0027637E"/>
    <w:rsid w:val="0027645F"/>
    <w:rsid w:val="0027686E"/>
    <w:rsid w:val="00276938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90425"/>
    <w:rsid w:val="002904DF"/>
    <w:rsid w:val="00290688"/>
    <w:rsid w:val="0029079E"/>
    <w:rsid w:val="00291075"/>
    <w:rsid w:val="00291170"/>
    <w:rsid w:val="002912BF"/>
    <w:rsid w:val="0029242A"/>
    <w:rsid w:val="002928C7"/>
    <w:rsid w:val="00292CA9"/>
    <w:rsid w:val="00292E63"/>
    <w:rsid w:val="00293199"/>
    <w:rsid w:val="00293425"/>
    <w:rsid w:val="00293C97"/>
    <w:rsid w:val="00293FF2"/>
    <w:rsid w:val="00294A39"/>
    <w:rsid w:val="00294ABC"/>
    <w:rsid w:val="00294E96"/>
    <w:rsid w:val="00295230"/>
    <w:rsid w:val="0029553F"/>
    <w:rsid w:val="00295B97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CE9"/>
    <w:rsid w:val="002A0D6C"/>
    <w:rsid w:val="002A0EC9"/>
    <w:rsid w:val="002A16AF"/>
    <w:rsid w:val="002A1A31"/>
    <w:rsid w:val="002A1F0C"/>
    <w:rsid w:val="002A2427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42EF"/>
    <w:rsid w:val="002C48C8"/>
    <w:rsid w:val="002C55C6"/>
    <w:rsid w:val="002C5A07"/>
    <w:rsid w:val="002C624F"/>
    <w:rsid w:val="002C64C3"/>
    <w:rsid w:val="002C65F5"/>
    <w:rsid w:val="002C67EB"/>
    <w:rsid w:val="002C7067"/>
    <w:rsid w:val="002C7367"/>
    <w:rsid w:val="002C74BD"/>
    <w:rsid w:val="002C7A61"/>
    <w:rsid w:val="002D06F3"/>
    <w:rsid w:val="002D1537"/>
    <w:rsid w:val="002D183C"/>
    <w:rsid w:val="002D1D7D"/>
    <w:rsid w:val="002D1E4A"/>
    <w:rsid w:val="002D2A25"/>
    <w:rsid w:val="002D2B04"/>
    <w:rsid w:val="002D2C93"/>
    <w:rsid w:val="002D3025"/>
    <w:rsid w:val="002D3511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1FE"/>
    <w:rsid w:val="002E25CA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24F"/>
    <w:rsid w:val="002E648C"/>
    <w:rsid w:val="002E6B3A"/>
    <w:rsid w:val="002E771E"/>
    <w:rsid w:val="002E79F5"/>
    <w:rsid w:val="002E7D42"/>
    <w:rsid w:val="002E7D51"/>
    <w:rsid w:val="002F0481"/>
    <w:rsid w:val="002F0E10"/>
    <w:rsid w:val="002F112A"/>
    <w:rsid w:val="002F1538"/>
    <w:rsid w:val="002F16B0"/>
    <w:rsid w:val="002F174F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6D3"/>
    <w:rsid w:val="00300E43"/>
    <w:rsid w:val="00301066"/>
    <w:rsid w:val="0030126C"/>
    <w:rsid w:val="003013B5"/>
    <w:rsid w:val="00301990"/>
    <w:rsid w:val="00301BCB"/>
    <w:rsid w:val="00301E34"/>
    <w:rsid w:val="00302443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7388"/>
    <w:rsid w:val="00307606"/>
    <w:rsid w:val="00307F0F"/>
    <w:rsid w:val="00310619"/>
    <w:rsid w:val="003107C4"/>
    <w:rsid w:val="003108DE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906"/>
    <w:rsid w:val="00314924"/>
    <w:rsid w:val="00314AA0"/>
    <w:rsid w:val="00315E6E"/>
    <w:rsid w:val="003160BF"/>
    <w:rsid w:val="00316ADE"/>
    <w:rsid w:val="00316FE0"/>
    <w:rsid w:val="0031714E"/>
    <w:rsid w:val="0031776F"/>
    <w:rsid w:val="00317B03"/>
    <w:rsid w:val="00320051"/>
    <w:rsid w:val="003207AA"/>
    <w:rsid w:val="003207AC"/>
    <w:rsid w:val="00320EEA"/>
    <w:rsid w:val="00321310"/>
    <w:rsid w:val="0032133A"/>
    <w:rsid w:val="00321ADA"/>
    <w:rsid w:val="003220F6"/>
    <w:rsid w:val="00322100"/>
    <w:rsid w:val="00324217"/>
    <w:rsid w:val="00324A94"/>
    <w:rsid w:val="00324B51"/>
    <w:rsid w:val="00324B9D"/>
    <w:rsid w:val="00325480"/>
    <w:rsid w:val="00325516"/>
    <w:rsid w:val="0032587F"/>
    <w:rsid w:val="0032591B"/>
    <w:rsid w:val="00325D5E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B28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A23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579"/>
    <w:rsid w:val="00361DD7"/>
    <w:rsid w:val="0036331B"/>
    <w:rsid w:val="003640AE"/>
    <w:rsid w:val="00364998"/>
    <w:rsid w:val="0036543D"/>
    <w:rsid w:val="003655A0"/>
    <w:rsid w:val="00365D72"/>
    <w:rsid w:val="00365FD7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47EC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AB3"/>
    <w:rsid w:val="00395DB2"/>
    <w:rsid w:val="003961FB"/>
    <w:rsid w:val="0039666F"/>
    <w:rsid w:val="00396922"/>
    <w:rsid w:val="00396DB9"/>
    <w:rsid w:val="00396FA0"/>
    <w:rsid w:val="00397E09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72B"/>
    <w:rsid w:val="003A7E3C"/>
    <w:rsid w:val="003B017E"/>
    <w:rsid w:val="003B01B0"/>
    <w:rsid w:val="003B0559"/>
    <w:rsid w:val="003B055A"/>
    <w:rsid w:val="003B0D6E"/>
    <w:rsid w:val="003B14DC"/>
    <w:rsid w:val="003B1859"/>
    <w:rsid w:val="003B2101"/>
    <w:rsid w:val="003B2264"/>
    <w:rsid w:val="003B24CA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842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8CF"/>
    <w:rsid w:val="003C7503"/>
    <w:rsid w:val="003C7546"/>
    <w:rsid w:val="003C78E9"/>
    <w:rsid w:val="003C7A34"/>
    <w:rsid w:val="003D0280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B4F"/>
    <w:rsid w:val="003D5A7D"/>
    <w:rsid w:val="003D774B"/>
    <w:rsid w:val="003D775B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261"/>
    <w:rsid w:val="003E3520"/>
    <w:rsid w:val="003E3C67"/>
    <w:rsid w:val="003E4212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E7603"/>
    <w:rsid w:val="003F02B6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B81"/>
    <w:rsid w:val="003F4DE9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763"/>
    <w:rsid w:val="004179E1"/>
    <w:rsid w:val="00417D5E"/>
    <w:rsid w:val="0042081B"/>
    <w:rsid w:val="0042157A"/>
    <w:rsid w:val="00421896"/>
    <w:rsid w:val="0042209F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85B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127"/>
    <w:rsid w:val="00441506"/>
    <w:rsid w:val="00441519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9B"/>
    <w:rsid w:val="00445DF8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A1B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5A2"/>
    <w:rsid w:val="00470C14"/>
    <w:rsid w:val="0047135A"/>
    <w:rsid w:val="004716A4"/>
    <w:rsid w:val="004717AC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29"/>
    <w:rsid w:val="00496B75"/>
    <w:rsid w:val="00496EC0"/>
    <w:rsid w:val="0049725A"/>
    <w:rsid w:val="00497658"/>
    <w:rsid w:val="00497967"/>
    <w:rsid w:val="00497A44"/>
    <w:rsid w:val="00497A57"/>
    <w:rsid w:val="00497EDF"/>
    <w:rsid w:val="004A0941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45DA"/>
    <w:rsid w:val="004B4982"/>
    <w:rsid w:val="004B4E36"/>
    <w:rsid w:val="004B5253"/>
    <w:rsid w:val="004B54A3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6B8"/>
    <w:rsid w:val="004C49DF"/>
    <w:rsid w:val="004C5395"/>
    <w:rsid w:val="004C53A9"/>
    <w:rsid w:val="004C603A"/>
    <w:rsid w:val="004C633D"/>
    <w:rsid w:val="004C64D5"/>
    <w:rsid w:val="004C6530"/>
    <w:rsid w:val="004C65D7"/>
    <w:rsid w:val="004C6809"/>
    <w:rsid w:val="004C6B3A"/>
    <w:rsid w:val="004C6B76"/>
    <w:rsid w:val="004C6EC7"/>
    <w:rsid w:val="004C7324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782"/>
    <w:rsid w:val="004D6802"/>
    <w:rsid w:val="004D6959"/>
    <w:rsid w:val="004D6AA3"/>
    <w:rsid w:val="004D71D0"/>
    <w:rsid w:val="004E1248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E78F1"/>
    <w:rsid w:val="004F030E"/>
    <w:rsid w:val="004F0B18"/>
    <w:rsid w:val="004F17DF"/>
    <w:rsid w:val="004F180E"/>
    <w:rsid w:val="004F1A28"/>
    <w:rsid w:val="004F1B29"/>
    <w:rsid w:val="004F232D"/>
    <w:rsid w:val="004F314A"/>
    <w:rsid w:val="004F3B6D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39F"/>
    <w:rsid w:val="0050046E"/>
    <w:rsid w:val="0050056D"/>
    <w:rsid w:val="005005AB"/>
    <w:rsid w:val="00501EFC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5E04"/>
    <w:rsid w:val="00526049"/>
    <w:rsid w:val="0052696E"/>
    <w:rsid w:val="00526BBA"/>
    <w:rsid w:val="0052725E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43AE"/>
    <w:rsid w:val="00536288"/>
    <w:rsid w:val="005364D1"/>
    <w:rsid w:val="005372C2"/>
    <w:rsid w:val="005377EF"/>
    <w:rsid w:val="00540610"/>
    <w:rsid w:val="00540F23"/>
    <w:rsid w:val="005415A9"/>
    <w:rsid w:val="00541683"/>
    <w:rsid w:val="00542C6E"/>
    <w:rsid w:val="00542F9E"/>
    <w:rsid w:val="00544455"/>
    <w:rsid w:val="00544923"/>
    <w:rsid w:val="00544EA6"/>
    <w:rsid w:val="00545348"/>
    <w:rsid w:val="0054585F"/>
    <w:rsid w:val="00545B86"/>
    <w:rsid w:val="00545EC0"/>
    <w:rsid w:val="00545EF6"/>
    <w:rsid w:val="0054602C"/>
    <w:rsid w:val="00546400"/>
    <w:rsid w:val="0054650D"/>
    <w:rsid w:val="00546CC3"/>
    <w:rsid w:val="00547348"/>
    <w:rsid w:val="00547A95"/>
    <w:rsid w:val="00547C4F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2B8"/>
    <w:rsid w:val="00565505"/>
    <w:rsid w:val="00565561"/>
    <w:rsid w:val="005657E3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439C"/>
    <w:rsid w:val="00574709"/>
    <w:rsid w:val="00575582"/>
    <w:rsid w:val="005756F1"/>
    <w:rsid w:val="00576A56"/>
    <w:rsid w:val="0057752F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500"/>
    <w:rsid w:val="005875D1"/>
    <w:rsid w:val="0059025F"/>
    <w:rsid w:val="005907B7"/>
    <w:rsid w:val="00590903"/>
    <w:rsid w:val="00591026"/>
    <w:rsid w:val="00591144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632F"/>
    <w:rsid w:val="005A635E"/>
    <w:rsid w:val="005A6FE1"/>
    <w:rsid w:val="005B0922"/>
    <w:rsid w:val="005B1633"/>
    <w:rsid w:val="005B1F02"/>
    <w:rsid w:val="005B1F64"/>
    <w:rsid w:val="005B202A"/>
    <w:rsid w:val="005B23B1"/>
    <w:rsid w:val="005B36FC"/>
    <w:rsid w:val="005B4311"/>
    <w:rsid w:val="005B4487"/>
    <w:rsid w:val="005B47DC"/>
    <w:rsid w:val="005B55AD"/>
    <w:rsid w:val="005B59A1"/>
    <w:rsid w:val="005B5D2B"/>
    <w:rsid w:val="005B649D"/>
    <w:rsid w:val="005B64D9"/>
    <w:rsid w:val="005B6BD6"/>
    <w:rsid w:val="005B7730"/>
    <w:rsid w:val="005B7B37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0E86"/>
    <w:rsid w:val="005D1238"/>
    <w:rsid w:val="005D1552"/>
    <w:rsid w:val="005D1C9F"/>
    <w:rsid w:val="005D1E66"/>
    <w:rsid w:val="005D2154"/>
    <w:rsid w:val="005D28BA"/>
    <w:rsid w:val="005D3755"/>
    <w:rsid w:val="005D3C59"/>
    <w:rsid w:val="005D4B87"/>
    <w:rsid w:val="005D4C0B"/>
    <w:rsid w:val="005D5093"/>
    <w:rsid w:val="005D5B97"/>
    <w:rsid w:val="005D6087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C30"/>
    <w:rsid w:val="005E4C79"/>
    <w:rsid w:val="005E4F17"/>
    <w:rsid w:val="005E59A0"/>
    <w:rsid w:val="005E5C5A"/>
    <w:rsid w:val="005E70F5"/>
    <w:rsid w:val="005E7536"/>
    <w:rsid w:val="005E7FAE"/>
    <w:rsid w:val="005F09AC"/>
    <w:rsid w:val="005F0B04"/>
    <w:rsid w:val="005F1863"/>
    <w:rsid w:val="005F1922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255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55"/>
    <w:rsid w:val="00610C5D"/>
    <w:rsid w:val="00610D94"/>
    <w:rsid w:val="00610DB0"/>
    <w:rsid w:val="00610F23"/>
    <w:rsid w:val="00611150"/>
    <w:rsid w:val="00611552"/>
    <w:rsid w:val="00611A19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10B0"/>
    <w:rsid w:val="006215F4"/>
    <w:rsid w:val="006216C7"/>
    <w:rsid w:val="00621705"/>
    <w:rsid w:val="00621A16"/>
    <w:rsid w:val="00621ED0"/>
    <w:rsid w:val="006220CB"/>
    <w:rsid w:val="00622BE3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10"/>
    <w:rsid w:val="00627C83"/>
    <w:rsid w:val="006302A8"/>
    <w:rsid w:val="0063035B"/>
    <w:rsid w:val="00630477"/>
    <w:rsid w:val="00630C84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D77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8BD"/>
    <w:rsid w:val="00644C2C"/>
    <w:rsid w:val="00644F21"/>
    <w:rsid w:val="00645371"/>
    <w:rsid w:val="00645531"/>
    <w:rsid w:val="00645815"/>
    <w:rsid w:val="00645BA8"/>
    <w:rsid w:val="00645D7A"/>
    <w:rsid w:val="00645DE2"/>
    <w:rsid w:val="00646663"/>
    <w:rsid w:val="00646A75"/>
    <w:rsid w:val="00647273"/>
    <w:rsid w:val="0064738C"/>
    <w:rsid w:val="006478BA"/>
    <w:rsid w:val="00650128"/>
    <w:rsid w:val="0065034D"/>
    <w:rsid w:val="00650AD3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934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C91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B89"/>
    <w:rsid w:val="006805BE"/>
    <w:rsid w:val="0068076C"/>
    <w:rsid w:val="006807A0"/>
    <w:rsid w:val="00680BBC"/>
    <w:rsid w:val="00680ECE"/>
    <w:rsid w:val="006812A4"/>
    <w:rsid w:val="006818FF"/>
    <w:rsid w:val="00681D17"/>
    <w:rsid w:val="00681E7F"/>
    <w:rsid w:val="00682D60"/>
    <w:rsid w:val="00682ECB"/>
    <w:rsid w:val="0068322B"/>
    <w:rsid w:val="006835D8"/>
    <w:rsid w:val="00683B05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3ECB"/>
    <w:rsid w:val="0069442B"/>
    <w:rsid w:val="0069475E"/>
    <w:rsid w:val="0069483F"/>
    <w:rsid w:val="006949B4"/>
    <w:rsid w:val="006954D9"/>
    <w:rsid w:val="00695821"/>
    <w:rsid w:val="00696693"/>
    <w:rsid w:val="00696829"/>
    <w:rsid w:val="00696EB7"/>
    <w:rsid w:val="00696FA5"/>
    <w:rsid w:val="006A0012"/>
    <w:rsid w:val="006A07E8"/>
    <w:rsid w:val="006A093A"/>
    <w:rsid w:val="006A0CCF"/>
    <w:rsid w:val="006A0E79"/>
    <w:rsid w:val="006A1194"/>
    <w:rsid w:val="006A1756"/>
    <w:rsid w:val="006A1C13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05F"/>
    <w:rsid w:val="006C6381"/>
    <w:rsid w:val="006C66D0"/>
    <w:rsid w:val="006C6843"/>
    <w:rsid w:val="006C718C"/>
    <w:rsid w:val="006C76B6"/>
    <w:rsid w:val="006C7745"/>
    <w:rsid w:val="006D035E"/>
    <w:rsid w:val="006D044A"/>
    <w:rsid w:val="006D060D"/>
    <w:rsid w:val="006D08A2"/>
    <w:rsid w:val="006D0F02"/>
    <w:rsid w:val="006D0F21"/>
    <w:rsid w:val="006D0F3D"/>
    <w:rsid w:val="006D1497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3B9"/>
    <w:rsid w:val="006D7429"/>
    <w:rsid w:val="006D759C"/>
    <w:rsid w:val="006E07F0"/>
    <w:rsid w:val="006E142E"/>
    <w:rsid w:val="006E14C8"/>
    <w:rsid w:val="006E16AE"/>
    <w:rsid w:val="006E1792"/>
    <w:rsid w:val="006E1EEA"/>
    <w:rsid w:val="006E20A4"/>
    <w:rsid w:val="006E2265"/>
    <w:rsid w:val="006E2840"/>
    <w:rsid w:val="006E2E66"/>
    <w:rsid w:val="006E310B"/>
    <w:rsid w:val="006E31C9"/>
    <w:rsid w:val="006E3833"/>
    <w:rsid w:val="006E49FE"/>
    <w:rsid w:val="006E4EB0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EAC"/>
    <w:rsid w:val="006F0EF5"/>
    <w:rsid w:val="006F12B6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620B"/>
    <w:rsid w:val="006F69A1"/>
    <w:rsid w:val="006F6AC6"/>
    <w:rsid w:val="006F6B4D"/>
    <w:rsid w:val="006F752F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45F"/>
    <w:rsid w:val="007035A5"/>
    <w:rsid w:val="0070395A"/>
    <w:rsid w:val="00703A5B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61E9"/>
    <w:rsid w:val="007067ED"/>
    <w:rsid w:val="00706A3B"/>
    <w:rsid w:val="007071F3"/>
    <w:rsid w:val="00707344"/>
    <w:rsid w:val="007101B5"/>
    <w:rsid w:val="007102B9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1FDC"/>
    <w:rsid w:val="0072211E"/>
    <w:rsid w:val="007224AD"/>
    <w:rsid w:val="00722B1D"/>
    <w:rsid w:val="007233C5"/>
    <w:rsid w:val="00723BE7"/>
    <w:rsid w:val="00724ED7"/>
    <w:rsid w:val="0072528C"/>
    <w:rsid w:val="00726344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2AA5"/>
    <w:rsid w:val="00733126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6D99"/>
    <w:rsid w:val="00737E27"/>
    <w:rsid w:val="00737F59"/>
    <w:rsid w:val="0074093A"/>
    <w:rsid w:val="00741E95"/>
    <w:rsid w:val="00742281"/>
    <w:rsid w:val="0074329C"/>
    <w:rsid w:val="00743CC3"/>
    <w:rsid w:val="00743CFE"/>
    <w:rsid w:val="00743FCA"/>
    <w:rsid w:val="00744DD1"/>
    <w:rsid w:val="00745C41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7C7"/>
    <w:rsid w:val="00754C23"/>
    <w:rsid w:val="00754CBF"/>
    <w:rsid w:val="00754D70"/>
    <w:rsid w:val="007552CF"/>
    <w:rsid w:val="007558BB"/>
    <w:rsid w:val="00755C2B"/>
    <w:rsid w:val="00755D01"/>
    <w:rsid w:val="00755DA6"/>
    <w:rsid w:val="007563C3"/>
    <w:rsid w:val="007564BC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5EF"/>
    <w:rsid w:val="0076161D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501"/>
    <w:rsid w:val="007706BC"/>
    <w:rsid w:val="00770EB1"/>
    <w:rsid w:val="007713A5"/>
    <w:rsid w:val="007714E1"/>
    <w:rsid w:val="0077155E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F80"/>
    <w:rsid w:val="00791A17"/>
    <w:rsid w:val="00791E77"/>
    <w:rsid w:val="007920AF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4"/>
    <w:rsid w:val="0079772A"/>
    <w:rsid w:val="00797897"/>
    <w:rsid w:val="00797EC3"/>
    <w:rsid w:val="00797F80"/>
    <w:rsid w:val="007A0B24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1905"/>
    <w:rsid w:val="007B1B67"/>
    <w:rsid w:val="007B1EE7"/>
    <w:rsid w:val="007B25BE"/>
    <w:rsid w:val="007B2C2E"/>
    <w:rsid w:val="007B33FE"/>
    <w:rsid w:val="007B340F"/>
    <w:rsid w:val="007B3E39"/>
    <w:rsid w:val="007B42FD"/>
    <w:rsid w:val="007B4ACE"/>
    <w:rsid w:val="007B4EAC"/>
    <w:rsid w:val="007B5545"/>
    <w:rsid w:val="007B56F8"/>
    <w:rsid w:val="007B5741"/>
    <w:rsid w:val="007B57D8"/>
    <w:rsid w:val="007B5BD7"/>
    <w:rsid w:val="007B5D8F"/>
    <w:rsid w:val="007B62F2"/>
    <w:rsid w:val="007B64A1"/>
    <w:rsid w:val="007B6EEC"/>
    <w:rsid w:val="007B742B"/>
    <w:rsid w:val="007B76F3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5F58"/>
    <w:rsid w:val="007C6833"/>
    <w:rsid w:val="007C6894"/>
    <w:rsid w:val="007C6E24"/>
    <w:rsid w:val="007C701F"/>
    <w:rsid w:val="007C7E3A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0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032"/>
    <w:rsid w:val="007F21C7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800DA3"/>
    <w:rsid w:val="008010AD"/>
    <w:rsid w:val="0080193B"/>
    <w:rsid w:val="008019FF"/>
    <w:rsid w:val="00801C89"/>
    <w:rsid w:val="0080243D"/>
    <w:rsid w:val="0080275E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41F"/>
    <w:rsid w:val="00810DB3"/>
    <w:rsid w:val="0081124D"/>
    <w:rsid w:val="0081229D"/>
    <w:rsid w:val="008126B9"/>
    <w:rsid w:val="0081305F"/>
    <w:rsid w:val="008135BB"/>
    <w:rsid w:val="00813EAF"/>
    <w:rsid w:val="00814660"/>
    <w:rsid w:val="00814732"/>
    <w:rsid w:val="00814D21"/>
    <w:rsid w:val="008154A5"/>
    <w:rsid w:val="0081590F"/>
    <w:rsid w:val="00815AC7"/>
    <w:rsid w:val="008160CB"/>
    <w:rsid w:val="00816686"/>
    <w:rsid w:val="00816ED5"/>
    <w:rsid w:val="00817477"/>
    <w:rsid w:val="00817640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92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6031"/>
    <w:rsid w:val="00836B9E"/>
    <w:rsid w:val="00836E07"/>
    <w:rsid w:val="00837B28"/>
    <w:rsid w:val="0084053E"/>
    <w:rsid w:val="008406A7"/>
    <w:rsid w:val="00840DB9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3094"/>
    <w:rsid w:val="00873169"/>
    <w:rsid w:val="0087322A"/>
    <w:rsid w:val="00873969"/>
    <w:rsid w:val="00873C81"/>
    <w:rsid w:val="008749AE"/>
    <w:rsid w:val="00874CB2"/>
    <w:rsid w:val="008756AA"/>
    <w:rsid w:val="00875B44"/>
    <w:rsid w:val="00875B92"/>
    <w:rsid w:val="00875BB6"/>
    <w:rsid w:val="00875BC3"/>
    <w:rsid w:val="00875E07"/>
    <w:rsid w:val="00875E54"/>
    <w:rsid w:val="0087666A"/>
    <w:rsid w:val="00876841"/>
    <w:rsid w:val="00876BBC"/>
    <w:rsid w:val="00876F97"/>
    <w:rsid w:val="008772EE"/>
    <w:rsid w:val="00877B86"/>
    <w:rsid w:val="00877E86"/>
    <w:rsid w:val="00880C13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4064"/>
    <w:rsid w:val="008842FC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A68"/>
    <w:rsid w:val="008A0CF6"/>
    <w:rsid w:val="008A0FF5"/>
    <w:rsid w:val="008A1868"/>
    <w:rsid w:val="008A2A26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770"/>
    <w:rsid w:val="008B4875"/>
    <w:rsid w:val="008B491A"/>
    <w:rsid w:val="008B4AB0"/>
    <w:rsid w:val="008B563B"/>
    <w:rsid w:val="008B57B6"/>
    <w:rsid w:val="008B59AF"/>
    <w:rsid w:val="008B5DF1"/>
    <w:rsid w:val="008B6443"/>
    <w:rsid w:val="008B6962"/>
    <w:rsid w:val="008B6BC9"/>
    <w:rsid w:val="008B6C46"/>
    <w:rsid w:val="008B6C94"/>
    <w:rsid w:val="008B7636"/>
    <w:rsid w:val="008B77D4"/>
    <w:rsid w:val="008B7AE0"/>
    <w:rsid w:val="008C012C"/>
    <w:rsid w:val="008C0284"/>
    <w:rsid w:val="008C05DB"/>
    <w:rsid w:val="008C062B"/>
    <w:rsid w:val="008C19CD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4F5F"/>
    <w:rsid w:val="008D5D7B"/>
    <w:rsid w:val="008D6286"/>
    <w:rsid w:val="008D6B0A"/>
    <w:rsid w:val="008D6E26"/>
    <w:rsid w:val="008D72BA"/>
    <w:rsid w:val="008D7A09"/>
    <w:rsid w:val="008E0088"/>
    <w:rsid w:val="008E0335"/>
    <w:rsid w:val="008E1A72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1CBB"/>
    <w:rsid w:val="008F1DE1"/>
    <w:rsid w:val="008F1FB3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EE"/>
    <w:rsid w:val="008F7125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C1D"/>
    <w:rsid w:val="00901EE9"/>
    <w:rsid w:val="00902166"/>
    <w:rsid w:val="009021F5"/>
    <w:rsid w:val="0090246F"/>
    <w:rsid w:val="009024DF"/>
    <w:rsid w:val="00902ACB"/>
    <w:rsid w:val="00902E65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9EC"/>
    <w:rsid w:val="00910A66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5775"/>
    <w:rsid w:val="00915BE2"/>
    <w:rsid w:val="00915C89"/>
    <w:rsid w:val="00916B66"/>
    <w:rsid w:val="00916CCA"/>
    <w:rsid w:val="009175CD"/>
    <w:rsid w:val="009177BB"/>
    <w:rsid w:val="00917924"/>
    <w:rsid w:val="00917CC4"/>
    <w:rsid w:val="009204CB"/>
    <w:rsid w:val="00920BAD"/>
    <w:rsid w:val="00921111"/>
    <w:rsid w:val="0092159C"/>
    <w:rsid w:val="0092187E"/>
    <w:rsid w:val="00921DB0"/>
    <w:rsid w:val="00921EDB"/>
    <w:rsid w:val="00921EF7"/>
    <w:rsid w:val="00922737"/>
    <w:rsid w:val="00923204"/>
    <w:rsid w:val="009237F0"/>
    <w:rsid w:val="00924314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06E9"/>
    <w:rsid w:val="00941246"/>
    <w:rsid w:val="0094157D"/>
    <w:rsid w:val="00941ECE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0CA"/>
    <w:rsid w:val="009511A0"/>
    <w:rsid w:val="00952023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A4B"/>
    <w:rsid w:val="00957F3E"/>
    <w:rsid w:val="00957F95"/>
    <w:rsid w:val="0096030F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5F6B"/>
    <w:rsid w:val="0096615B"/>
    <w:rsid w:val="0096696B"/>
    <w:rsid w:val="00966C17"/>
    <w:rsid w:val="009674F0"/>
    <w:rsid w:val="0097065D"/>
    <w:rsid w:val="009707CF"/>
    <w:rsid w:val="00970A54"/>
    <w:rsid w:val="00970ABE"/>
    <w:rsid w:val="00971279"/>
    <w:rsid w:val="0097131E"/>
    <w:rsid w:val="009716E7"/>
    <w:rsid w:val="009718F9"/>
    <w:rsid w:val="00971AAA"/>
    <w:rsid w:val="00971D20"/>
    <w:rsid w:val="00971E95"/>
    <w:rsid w:val="00973E68"/>
    <w:rsid w:val="00974545"/>
    <w:rsid w:val="00975C16"/>
    <w:rsid w:val="009768F6"/>
    <w:rsid w:val="00976B05"/>
    <w:rsid w:val="0097751D"/>
    <w:rsid w:val="009777FE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30E3"/>
    <w:rsid w:val="00983E18"/>
    <w:rsid w:val="00983FE4"/>
    <w:rsid w:val="009840EA"/>
    <w:rsid w:val="009847C6"/>
    <w:rsid w:val="00984EDE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E1E"/>
    <w:rsid w:val="009A22BB"/>
    <w:rsid w:val="009A2429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3C0"/>
    <w:rsid w:val="009A7E1D"/>
    <w:rsid w:val="009B07C3"/>
    <w:rsid w:val="009B11F3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474"/>
    <w:rsid w:val="009B75DD"/>
    <w:rsid w:val="009C001F"/>
    <w:rsid w:val="009C0165"/>
    <w:rsid w:val="009C0323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61B"/>
    <w:rsid w:val="009D16EE"/>
    <w:rsid w:val="009D1AD0"/>
    <w:rsid w:val="009D1D27"/>
    <w:rsid w:val="009D1E1A"/>
    <w:rsid w:val="009D1EC6"/>
    <w:rsid w:val="009D20DF"/>
    <w:rsid w:val="009D30A3"/>
    <w:rsid w:val="009D34FF"/>
    <w:rsid w:val="009D391A"/>
    <w:rsid w:val="009D3E94"/>
    <w:rsid w:val="009D3EBB"/>
    <w:rsid w:val="009D42A4"/>
    <w:rsid w:val="009D4889"/>
    <w:rsid w:val="009D48F2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817"/>
    <w:rsid w:val="009D79C9"/>
    <w:rsid w:val="009D7AB7"/>
    <w:rsid w:val="009E0373"/>
    <w:rsid w:val="009E0387"/>
    <w:rsid w:val="009E0869"/>
    <w:rsid w:val="009E140E"/>
    <w:rsid w:val="009E1B66"/>
    <w:rsid w:val="009E2B8F"/>
    <w:rsid w:val="009E31A0"/>
    <w:rsid w:val="009E31E9"/>
    <w:rsid w:val="009E36E4"/>
    <w:rsid w:val="009E4B3C"/>
    <w:rsid w:val="009E5613"/>
    <w:rsid w:val="009E59CA"/>
    <w:rsid w:val="009E5C63"/>
    <w:rsid w:val="009E5D7C"/>
    <w:rsid w:val="009E60C5"/>
    <w:rsid w:val="009E62A0"/>
    <w:rsid w:val="009E65F4"/>
    <w:rsid w:val="009E672B"/>
    <w:rsid w:val="009E68FC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F1D"/>
    <w:rsid w:val="00A02032"/>
    <w:rsid w:val="00A023C6"/>
    <w:rsid w:val="00A02629"/>
    <w:rsid w:val="00A03447"/>
    <w:rsid w:val="00A03B42"/>
    <w:rsid w:val="00A04334"/>
    <w:rsid w:val="00A045AA"/>
    <w:rsid w:val="00A048CB"/>
    <w:rsid w:val="00A04A47"/>
    <w:rsid w:val="00A04B9D"/>
    <w:rsid w:val="00A05998"/>
    <w:rsid w:val="00A063B5"/>
    <w:rsid w:val="00A06E15"/>
    <w:rsid w:val="00A07160"/>
    <w:rsid w:val="00A0757D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E39"/>
    <w:rsid w:val="00A20CFE"/>
    <w:rsid w:val="00A20EB3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849"/>
    <w:rsid w:val="00A37B19"/>
    <w:rsid w:val="00A37CFD"/>
    <w:rsid w:val="00A4038C"/>
    <w:rsid w:val="00A40731"/>
    <w:rsid w:val="00A41427"/>
    <w:rsid w:val="00A4193F"/>
    <w:rsid w:val="00A419AA"/>
    <w:rsid w:val="00A41CE4"/>
    <w:rsid w:val="00A4248B"/>
    <w:rsid w:val="00A4264A"/>
    <w:rsid w:val="00A439AD"/>
    <w:rsid w:val="00A43A5A"/>
    <w:rsid w:val="00A44049"/>
    <w:rsid w:val="00A44EBD"/>
    <w:rsid w:val="00A44FB5"/>
    <w:rsid w:val="00A452C5"/>
    <w:rsid w:val="00A453FF"/>
    <w:rsid w:val="00A4544A"/>
    <w:rsid w:val="00A45D2C"/>
    <w:rsid w:val="00A463EC"/>
    <w:rsid w:val="00A46849"/>
    <w:rsid w:val="00A47203"/>
    <w:rsid w:val="00A47369"/>
    <w:rsid w:val="00A47434"/>
    <w:rsid w:val="00A474A8"/>
    <w:rsid w:val="00A47DB9"/>
    <w:rsid w:val="00A50BC9"/>
    <w:rsid w:val="00A510FC"/>
    <w:rsid w:val="00A51691"/>
    <w:rsid w:val="00A51AB0"/>
    <w:rsid w:val="00A51C20"/>
    <w:rsid w:val="00A51FE4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3E4F"/>
    <w:rsid w:val="00A642B0"/>
    <w:rsid w:val="00A64DDB"/>
    <w:rsid w:val="00A6561D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AC3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754"/>
    <w:rsid w:val="00A7592C"/>
    <w:rsid w:val="00A776E5"/>
    <w:rsid w:val="00A77979"/>
    <w:rsid w:val="00A779C0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A2C"/>
    <w:rsid w:val="00A94C74"/>
    <w:rsid w:val="00A95537"/>
    <w:rsid w:val="00A95644"/>
    <w:rsid w:val="00A95870"/>
    <w:rsid w:val="00A95B31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484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843"/>
    <w:rsid w:val="00AA5400"/>
    <w:rsid w:val="00AA5401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B00D6"/>
    <w:rsid w:val="00AB01E4"/>
    <w:rsid w:val="00AB06E9"/>
    <w:rsid w:val="00AB0865"/>
    <w:rsid w:val="00AB1146"/>
    <w:rsid w:val="00AB137F"/>
    <w:rsid w:val="00AB16AF"/>
    <w:rsid w:val="00AB1737"/>
    <w:rsid w:val="00AB1A82"/>
    <w:rsid w:val="00AB20C7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5388"/>
    <w:rsid w:val="00AB53D0"/>
    <w:rsid w:val="00AB5FD5"/>
    <w:rsid w:val="00AB64A5"/>
    <w:rsid w:val="00AB6CCF"/>
    <w:rsid w:val="00AB6E9F"/>
    <w:rsid w:val="00AB7362"/>
    <w:rsid w:val="00AB7882"/>
    <w:rsid w:val="00AB79D6"/>
    <w:rsid w:val="00AC0A75"/>
    <w:rsid w:val="00AC0ED8"/>
    <w:rsid w:val="00AC2A98"/>
    <w:rsid w:val="00AC2E59"/>
    <w:rsid w:val="00AC2F08"/>
    <w:rsid w:val="00AC3186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0B0"/>
    <w:rsid w:val="00AD14C5"/>
    <w:rsid w:val="00AD18F6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916"/>
    <w:rsid w:val="00AD7B49"/>
    <w:rsid w:val="00AE02B5"/>
    <w:rsid w:val="00AE04C6"/>
    <w:rsid w:val="00AE0628"/>
    <w:rsid w:val="00AE0BD3"/>
    <w:rsid w:val="00AE0FE0"/>
    <w:rsid w:val="00AE10EF"/>
    <w:rsid w:val="00AE142E"/>
    <w:rsid w:val="00AE16FD"/>
    <w:rsid w:val="00AE1EE4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DA6"/>
    <w:rsid w:val="00AF1EAA"/>
    <w:rsid w:val="00AF1F11"/>
    <w:rsid w:val="00AF1FB9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DE"/>
    <w:rsid w:val="00B00194"/>
    <w:rsid w:val="00B00429"/>
    <w:rsid w:val="00B00F80"/>
    <w:rsid w:val="00B0116A"/>
    <w:rsid w:val="00B0134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F83"/>
    <w:rsid w:val="00B06023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3005"/>
    <w:rsid w:val="00B238D6"/>
    <w:rsid w:val="00B238DB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1CF3"/>
    <w:rsid w:val="00B32262"/>
    <w:rsid w:val="00B32F0F"/>
    <w:rsid w:val="00B33739"/>
    <w:rsid w:val="00B338FE"/>
    <w:rsid w:val="00B34223"/>
    <w:rsid w:val="00B3473B"/>
    <w:rsid w:val="00B349F7"/>
    <w:rsid w:val="00B34A2B"/>
    <w:rsid w:val="00B34FD7"/>
    <w:rsid w:val="00B35B96"/>
    <w:rsid w:val="00B35BA7"/>
    <w:rsid w:val="00B36432"/>
    <w:rsid w:val="00B367C6"/>
    <w:rsid w:val="00B36BFA"/>
    <w:rsid w:val="00B37394"/>
    <w:rsid w:val="00B37504"/>
    <w:rsid w:val="00B377B6"/>
    <w:rsid w:val="00B37823"/>
    <w:rsid w:val="00B37F24"/>
    <w:rsid w:val="00B401FA"/>
    <w:rsid w:val="00B41762"/>
    <w:rsid w:val="00B41767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C21"/>
    <w:rsid w:val="00B453C5"/>
    <w:rsid w:val="00B45D51"/>
    <w:rsid w:val="00B4615C"/>
    <w:rsid w:val="00B462DB"/>
    <w:rsid w:val="00B46343"/>
    <w:rsid w:val="00B46C3D"/>
    <w:rsid w:val="00B46CE0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10FA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EEF"/>
    <w:rsid w:val="00B614AF"/>
    <w:rsid w:val="00B61527"/>
    <w:rsid w:val="00B616F9"/>
    <w:rsid w:val="00B619EF"/>
    <w:rsid w:val="00B61BB9"/>
    <w:rsid w:val="00B623A7"/>
    <w:rsid w:val="00B62DFB"/>
    <w:rsid w:val="00B63354"/>
    <w:rsid w:val="00B639B4"/>
    <w:rsid w:val="00B63B4C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67D2C"/>
    <w:rsid w:val="00B70271"/>
    <w:rsid w:val="00B7131D"/>
    <w:rsid w:val="00B72637"/>
    <w:rsid w:val="00B72FBE"/>
    <w:rsid w:val="00B7310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B57"/>
    <w:rsid w:val="00B801D9"/>
    <w:rsid w:val="00B805F1"/>
    <w:rsid w:val="00B80A32"/>
    <w:rsid w:val="00B80D10"/>
    <w:rsid w:val="00B81270"/>
    <w:rsid w:val="00B8188E"/>
    <w:rsid w:val="00B82226"/>
    <w:rsid w:val="00B82E10"/>
    <w:rsid w:val="00B8305D"/>
    <w:rsid w:val="00B83E2E"/>
    <w:rsid w:val="00B8414E"/>
    <w:rsid w:val="00B847B6"/>
    <w:rsid w:val="00B84B7D"/>
    <w:rsid w:val="00B84D28"/>
    <w:rsid w:val="00B850DC"/>
    <w:rsid w:val="00B85145"/>
    <w:rsid w:val="00B857EF"/>
    <w:rsid w:val="00B8635E"/>
    <w:rsid w:val="00B868F8"/>
    <w:rsid w:val="00B876C8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91D"/>
    <w:rsid w:val="00BA0AD2"/>
    <w:rsid w:val="00BA0CDD"/>
    <w:rsid w:val="00BA0E91"/>
    <w:rsid w:val="00BA0FF9"/>
    <w:rsid w:val="00BA1582"/>
    <w:rsid w:val="00BA19A4"/>
    <w:rsid w:val="00BA1A62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582D"/>
    <w:rsid w:val="00BB6071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027"/>
    <w:rsid w:val="00BC7772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84F"/>
    <w:rsid w:val="00BE29DF"/>
    <w:rsid w:val="00BE2DCF"/>
    <w:rsid w:val="00BE313C"/>
    <w:rsid w:val="00BE33DF"/>
    <w:rsid w:val="00BE3640"/>
    <w:rsid w:val="00BE475C"/>
    <w:rsid w:val="00BE4952"/>
    <w:rsid w:val="00BE4C60"/>
    <w:rsid w:val="00BE4E45"/>
    <w:rsid w:val="00BE52D0"/>
    <w:rsid w:val="00BE5B60"/>
    <w:rsid w:val="00BE5BBF"/>
    <w:rsid w:val="00BE70FF"/>
    <w:rsid w:val="00BE72CD"/>
    <w:rsid w:val="00BE73A5"/>
    <w:rsid w:val="00BF00A6"/>
    <w:rsid w:val="00BF02E3"/>
    <w:rsid w:val="00BF03F3"/>
    <w:rsid w:val="00BF03FB"/>
    <w:rsid w:val="00BF0724"/>
    <w:rsid w:val="00BF1A0B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631B"/>
    <w:rsid w:val="00BF6521"/>
    <w:rsid w:val="00BF6861"/>
    <w:rsid w:val="00BF6C40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63"/>
    <w:rsid w:val="00C04AB2"/>
    <w:rsid w:val="00C05247"/>
    <w:rsid w:val="00C052C6"/>
    <w:rsid w:val="00C05A4E"/>
    <w:rsid w:val="00C05D40"/>
    <w:rsid w:val="00C069B9"/>
    <w:rsid w:val="00C06F95"/>
    <w:rsid w:val="00C07101"/>
    <w:rsid w:val="00C07D45"/>
    <w:rsid w:val="00C10238"/>
    <w:rsid w:val="00C11236"/>
    <w:rsid w:val="00C11261"/>
    <w:rsid w:val="00C1178F"/>
    <w:rsid w:val="00C1251E"/>
    <w:rsid w:val="00C12AAF"/>
    <w:rsid w:val="00C13691"/>
    <w:rsid w:val="00C13DEB"/>
    <w:rsid w:val="00C13F46"/>
    <w:rsid w:val="00C145F8"/>
    <w:rsid w:val="00C14CFD"/>
    <w:rsid w:val="00C14D95"/>
    <w:rsid w:val="00C14F60"/>
    <w:rsid w:val="00C155A5"/>
    <w:rsid w:val="00C15914"/>
    <w:rsid w:val="00C16321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2111"/>
    <w:rsid w:val="00C221A3"/>
    <w:rsid w:val="00C222C7"/>
    <w:rsid w:val="00C22592"/>
    <w:rsid w:val="00C22612"/>
    <w:rsid w:val="00C22954"/>
    <w:rsid w:val="00C22C2E"/>
    <w:rsid w:val="00C23092"/>
    <w:rsid w:val="00C230A0"/>
    <w:rsid w:val="00C232CF"/>
    <w:rsid w:val="00C23550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4A6"/>
    <w:rsid w:val="00C3275C"/>
    <w:rsid w:val="00C327ED"/>
    <w:rsid w:val="00C33173"/>
    <w:rsid w:val="00C335F3"/>
    <w:rsid w:val="00C33789"/>
    <w:rsid w:val="00C33E42"/>
    <w:rsid w:val="00C348A1"/>
    <w:rsid w:val="00C34A10"/>
    <w:rsid w:val="00C352F7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5D5C"/>
    <w:rsid w:val="00C46AAB"/>
    <w:rsid w:val="00C46DB7"/>
    <w:rsid w:val="00C47011"/>
    <w:rsid w:val="00C47B13"/>
    <w:rsid w:val="00C47C79"/>
    <w:rsid w:val="00C510CA"/>
    <w:rsid w:val="00C5122D"/>
    <w:rsid w:val="00C51268"/>
    <w:rsid w:val="00C524D7"/>
    <w:rsid w:val="00C534C6"/>
    <w:rsid w:val="00C538EB"/>
    <w:rsid w:val="00C53B3A"/>
    <w:rsid w:val="00C53BEC"/>
    <w:rsid w:val="00C53E3C"/>
    <w:rsid w:val="00C54008"/>
    <w:rsid w:val="00C54099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0F2"/>
    <w:rsid w:val="00C863AF"/>
    <w:rsid w:val="00C86B14"/>
    <w:rsid w:val="00C8736B"/>
    <w:rsid w:val="00C8755E"/>
    <w:rsid w:val="00C876B4"/>
    <w:rsid w:val="00C87CD8"/>
    <w:rsid w:val="00C9043F"/>
    <w:rsid w:val="00C904B3"/>
    <w:rsid w:val="00C909DF"/>
    <w:rsid w:val="00C90BEE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6C43"/>
    <w:rsid w:val="00C96DD1"/>
    <w:rsid w:val="00C972E5"/>
    <w:rsid w:val="00C97308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6DC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ED6"/>
    <w:rsid w:val="00CA708F"/>
    <w:rsid w:val="00CA7AC7"/>
    <w:rsid w:val="00CA7AD3"/>
    <w:rsid w:val="00CB0058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00"/>
    <w:rsid w:val="00CB5329"/>
    <w:rsid w:val="00CB53EA"/>
    <w:rsid w:val="00CB648F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6AF"/>
    <w:rsid w:val="00CC2A51"/>
    <w:rsid w:val="00CC2AC5"/>
    <w:rsid w:val="00CC2EDC"/>
    <w:rsid w:val="00CC3196"/>
    <w:rsid w:val="00CC3393"/>
    <w:rsid w:val="00CC364C"/>
    <w:rsid w:val="00CC36F8"/>
    <w:rsid w:val="00CC388F"/>
    <w:rsid w:val="00CC38D7"/>
    <w:rsid w:val="00CC3B7B"/>
    <w:rsid w:val="00CC3E67"/>
    <w:rsid w:val="00CC4C8B"/>
    <w:rsid w:val="00CC5261"/>
    <w:rsid w:val="00CC54E1"/>
    <w:rsid w:val="00CC566F"/>
    <w:rsid w:val="00CC58DF"/>
    <w:rsid w:val="00CC5A6D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9C6"/>
    <w:rsid w:val="00CD2D0E"/>
    <w:rsid w:val="00CD3050"/>
    <w:rsid w:val="00CD312C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D54"/>
    <w:rsid w:val="00CE24E5"/>
    <w:rsid w:val="00CE263E"/>
    <w:rsid w:val="00CE266F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E7F2F"/>
    <w:rsid w:val="00CF030B"/>
    <w:rsid w:val="00CF0699"/>
    <w:rsid w:val="00CF0AA4"/>
    <w:rsid w:val="00CF0ED0"/>
    <w:rsid w:val="00CF12F8"/>
    <w:rsid w:val="00CF1850"/>
    <w:rsid w:val="00CF186A"/>
    <w:rsid w:val="00CF2467"/>
    <w:rsid w:val="00CF2518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8E6"/>
    <w:rsid w:val="00D01FC4"/>
    <w:rsid w:val="00D024BB"/>
    <w:rsid w:val="00D03BA0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763"/>
    <w:rsid w:val="00D11B4A"/>
    <w:rsid w:val="00D12044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08D0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7498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8E4"/>
    <w:rsid w:val="00D453BD"/>
    <w:rsid w:val="00D455B7"/>
    <w:rsid w:val="00D45AC3"/>
    <w:rsid w:val="00D45C09"/>
    <w:rsid w:val="00D46AE6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FC5"/>
    <w:rsid w:val="00D544A3"/>
    <w:rsid w:val="00D5472D"/>
    <w:rsid w:val="00D54F43"/>
    <w:rsid w:val="00D5579B"/>
    <w:rsid w:val="00D55B7F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4130"/>
    <w:rsid w:val="00D64766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465E"/>
    <w:rsid w:val="00D74F26"/>
    <w:rsid w:val="00D75601"/>
    <w:rsid w:val="00D75A9C"/>
    <w:rsid w:val="00D75BF5"/>
    <w:rsid w:val="00D75F42"/>
    <w:rsid w:val="00D76028"/>
    <w:rsid w:val="00D76ECA"/>
    <w:rsid w:val="00D771FA"/>
    <w:rsid w:val="00D7727D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1092"/>
    <w:rsid w:val="00D910C5"/>
    <w:rsid w:val="00D91374"/>
    <w:rsid w:val="00D916CA"/>
    <w:rsid w:val="00D91F66"/>
    <w:rsid w:val="00D92D9E"/>
    <w:rsid w:val="00D92FBF"/>
    <w:rsid w:val="00D92FD5"/>
    <w:rsid w:val="00D93593"/>
    <w:rsid w:val="00D94343"/>
    <w:rsid w:val="00D9436E"/>
    <w:rsid w:val="00D9476C"/>
    <w:rsid w:val="00D952A5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082"/>
    <w:rsid w:val="00DA32FB"/>
    <w:rsid w:val="00DA4065"/>
    <w:rsid w:val="00DA4835"/>
    <w:rsid w:val="00DA4CA3"/>
    <w:rsid w:val="00DA53E8"/>
    <w:rsid w:val="00DA56E2"/>
    <w:rsid w:val="00DA58AE"/>
    <w:rsid w:val="00DA6061"/>
    <w:rsid w:val="00DA607C"/>
    <w:rsid w:val="00DA60BF"/>
    <w:rsid w:val="00DA6F0A"/>
    <w:rsid w:val="00DA7476"/>
    <w:rsid w:val="00DA7920"/>
    <w:rsid w:val="00DA7972"/>
    <w:rsid w:val="00DA7B05"/>
    <w:rsid w:val="00DB0323"/>
    <w:rsid w:val="00DB04B9"/>
    <w:rsid w:val="00DB0A84"/>
    <w:rsid w:val="00DB20CA"/>
    <w:rsid w:val="00DB2926"/>
    <w:rsid w:val="00DB2AD0"/>
    <w:rsid w:val="00DB2D40"/>
    <w:rsid w:val="00DB2D4F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8C9"/>
    <w:rsid w:val="00DB76B8"/>
    <w:rsid w:val="00DB78B5"/>
    <w:rsid w:val="00DB7B50"/>
    <w:rsid w:val="00DC00F6"/>
    <w:rsid w:val="00DC02D4"/>
    <w:rsid w:val="00DC02DF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B4C"/>
    <w:rsid w:val="00DD6D16"/>
    <w:rsid w:val="00DD6E58"/>
    <w:rsid w:val="00DD71BE"/>
    <w:rsid w:val="00DD78E2"/>
    <w:rsid w:val="00DD7C5A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EF5"/>
    <w:rsid w:val="00DF677B"/>
    <w:rsid w:val="00DF771A"/>
    <w:rsid w:val="00DF77FC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B53"/>
    <w:rsid w:val="00E14CBF"/>
    <w:rsid w:val="00E14E20"/>
    <w:rsid w:val="00E14EC8"/>
    <w:rsid w:val="00E1529B"/>
    <w:rsid w:val="00E15310"/>
    <w:rsid w:val="00E155CE"/>
    <w:rsid w:val="00E1588A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01D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132F"/>
    <w:rsid w:val="00E3217D"/>
    <w:rsid w:val="00E3245A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E0"/>
    <w:rsid w:val="00E40401"/>
    <w:rsid w:val="00E40C23"/>
    <w:rsid w:val="00E40CC1"/>
    <w:rsid w:val="00E4177B"/>
    <w:rsid w:val="00E417B9"/>
    <w:rsid w:val="00E41979"/>
    <w:rsid w:val="00E41DCF"/>
    <w:rsid w:val="00E439FB"/>
    <w:rsid w:val="00E44273"/>
    <w:rsid w:val="00E4439B"/>
    <w:rsid w:val="00E44693"/>
    <w:rsid w:val="00E44AE5"/>
    <w:rsid w:val="00E450AE"/>
    <w:rsid w:val="00E453A5"/>
    <w:rsid w:val="00E45BF9"/>
    <w:rsid w:val="00E45C09"/>
    <w:rsid w:val="00E45CEC"/>
    <w:rsid w:val="00E45EF4"/>
    <w:rsid w:val="00E45F82"/>
    <w:rsid w:val="00E46937"/>
    <w:rsid w:val="00E46B02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490"/>
    <w:rsid w:val="00E5271B"/>
    <w:rsid w:val="00E52B86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C6B"/>
    <w:rsid w:val="00E575F6"/>
    <w:rsid w:val="00E57DF8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D34"/>
    <w:rsid w:val="00E752CA"/>
    <w:rsid w:val="00E75A57"/>
    <w:rsid w:val="00E75D61"/>
    <w:rsid w:val="00E75FB8"/>
    <w:rsid w:val="00E776BA"/>
    <w:rsid w:val="00E778A4"/>
    <w:rsid w:val="00E77AD4"/>
    <w:rsid w:val="00E807D6"/>
    <w:rsid w:val="00E8093F"/>
    <w:rsid w:val="00E80BBF"/>
    <w:rsid w:val="00E80BE7"/>
    <w:rsid w:val="00E80DFE"/>
    <w:rsid w:val="00E81403"/>
    <w:rsid w:val="00E815AB"/>
    <w:rsid w:val="00E81793"/>
    <w:rsid w:val="00E82047"/>
    <w:rsid w:val="00E820B3"/>
    <w:rsid w:val="00E8226D"/>
    <w:rsid w:val="00E8256E"/>
    <w:rsid w:val="00E826A9"/>
    <w:rsid w:val="00E82767"/>
    <w:rsid w:val="00E83F7B"/>
    <w:rsid w:val="00E8480B"/>
    <w:rsid w:val="00E84CD2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724"/>
    <w:rsid w:val="00E9076E"/>
    <w:rsid w:val="00E90DF5"/>
    <w:rsid w:val="00E917A3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FB8"/>
    <w:rsid w:val="00E952BC"/>
    <w:rsid w:val="00E955D4"/>
    <w:rsid w:val="00E95B1B"/>
    <w:rsid w:val="00E96246"/>
    <w:rsid w:val="00E966B2"/>
    <w:rsid w:val="00E969F4"/>
    <w:rsid w:val="00E9708C"/>
    <w:rsid w:val="00E973B0"/>
    <w:rsid w:val="00E97825"/>
    <w:rsid w:val="00E97E85"/>
    <w:rsid w:val="00EA061C"/>
    <w:rsid w:val="00EA081E"/>
    <w:rsid w:val="00EA0A81"/>
    <w:rsid w:val="00EA102B"/>
    <w:rsid w:val="00EA1047"/>
    <w:rsid w:val="00EA1428"/>
    <w:rsid w:val="00EA1B30"/>
    <w:rsid w:val="00EA1C18"/>
    <w:rsid w:val="00EA1EE0"/>
    <w:rsid w:val="00EA211A"/>
    <w:rsid w:val="00EA219B"/>
    <w:rsid w:val="00EA2B9B"/>
    <w:rsid w:val="00EA353F"/>
    <w:rsid w:val="00EA390C"/>
    <w:rsid w:val="00EA3E82"/>
    <w:rsid w:val="00EA3F98"/>
    <w:rsid w:val="00EA460C"/>
    <w:rsid w:val="00EA4A83"/>
    <w:rsid w:val="00EA582A"/>
    <w:rsid w:val="00EA5A72"/>
    <w:rsid w:val="00EA6049"/>
    <w:rsid w:val="00EA65B5"/>
    <w:rsid w:val="00EA786D"/>
    <w:rsid w:val="00EA791C"/>
    <w:rsid w:val="00EA7C80"/>
    <w:rsid w:val="00EA7F0F"/>
    <w:rsid w:val="00EB172F"/>
    <w:rsid w:val="00EB216E"/>
    <w:rsid w:val="00EB24C0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0AE"/>
    <w:rsid w:val="00EC2649"/>
    <w:rsid w:val="00EC2661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C7A41"/>
    <w:rsid w:val="00ED020E"/>
    <w:rsid w:val="00ED0525"/>
    <w:rsid w:val="00ED0A2B"/>
    <w:rsid w:val="00ED0EFF"/>
    <w:rsid w:val="00ED1E15"/>
    <w:rsid w:val="00ED1E76"/>
    <w:rsid w:val="00ED272D"/>
    <w:rsid w:val="00ED2827"/>
    <w:rsid w:val="00ED2CAA"/>
    <w:rsid w:val="00ED392C"/>
    <w:rsid w:val="00ED39A1"/>
    <w:rsid w:val="00ED39F7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E08D1"/>
    <w:rsid w:val="00EE08D5"/>
    <w:rsid w:val="00EE0D8D"/>
    <w:rsid w:val="00EE106A"/>
    <w:rsid w:val="00EE11A5"/>
    <w:rsid w:val="00EE1243"/>
    <w:rsid w:val="00EE1595"/>
    <w:rsid w:val="00EE203B"/>
    <w:rsid w:val="00EE22DC"/>
    <w:rsid w:val="00EE28BD"/>
    <w:rsid w:val="00EE2C40"/>
    <w:rsid w:val="00EE3617"/>
    <w:rsid w:val="00EE3662"/>
    <w:rsid w:val="00EE3B1C"/>
    <w:rsid w:val="00EE3B8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C74"/>
    <w:rsid w:val="00EE70A2"/>
    <w:rsid w:val="00EE78C3"/>
    <w:rsid w:val="00EF048F"/>
    <w:rsid w:val="00EF05C1"/>
    <w:rsid w:val="00EF0EC7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30"/>
    <w:rsid w:val="00EF3154"/>
    <w:rsid w:val="00EF3E9B"/>
    <w:rsid w:val="00EF59F9"/>
    <w:rsid w:val="00EF6B93"/>
    <w:rsid w:val="00EF7572"/>
    <w:rsid w:val="00EF7783"/>
    <w:rsid w:val="00EF7E2A"/>
    <w:rsid w:val="00F00030"/>
    <w:rsid w:val="00F005FD"/>
    <w:rsid w:val="00F01EB2"/>
    <w:rsid w:val="00F02112"/>
    <w:rsid w:val="00F02E74"/>
    <w:rsid w:val="00F040E9"/>
    <w:rsid w:val="00F04C1E"/>
    <w:rsid w:val="00F04DBA"/>
    <w:rsid w:val="00F055C8"/>
    <w:rsid w:val="00F056CE"/>
    <w:rsid w:val="00F05C70"/>
    <w:rsid w:val="00F061E3"/>
    <w:rsid w:val="00F06339"/>
    <w:rsid w:val="00F06ADB"/>
    <w:rsid w:val="00F070B8"/>
    <w:rsid w:val="00F07765"/>
    <w:rsid w:val="00F07C1D"/>
    <w:rsid w:val="00F1010A"/>
    <w:rsid w:val="00F10559"/>
    <w:rsid w:val="00F105BF"/>
    <w:rsid w:val="00F11B0C"/>
    <w:rsid w:val="00F11EA9"/>
    <w:rsid w:val="00F1225E"/>
    <w:rsid w:val="00F12B11"/>
    <w:rsid w:val="00F12DA2"/>
    <w:rsid w:val="00F12E22"/>
    <w:rsid w:val="00F13313"/>
    <w:rsid w:val="00F13366"/>
    <w:rsid w:val="00F13A02"/>
    <w:rsid w:val="00F142D5"/>
    <w:rsid w:val="00F1430A"/>
    <w:rsid w:val="00F144F7"/>
    <w:rsid w:val="00F146D5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2702"/>
    <w:rsid w:val="00F2279A"/>
    <w:rsid w:val="00F22DC1"/>
    <w:rsid w:val="00F22FEC"/>
    <w:rsid w:val="00F23BB9"/>
    <w:rsid w:val="00F23CC2"/>
    <w:rsid w:val="00F24466"/>
    <w:rsid w:val="00F24531"/>
    <w:rsid w:val="00F24854"/>
    <w:rsid w:val="00F25026"/>
    <w:rsid w:val="00F25032"/>
    <w:rsid w:val="00F2506F"/>
    <w:rsid w:val="00F250FE"/>
    <w:rsid w:val="00F26CDD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B0C"/>
    <w:rsid w:val="00F4119C"/>
    <w:rsid w:val="00F41556"/>
    <w:rsid w:val="00F42484"/>
    <w:rsid w:val="00F42613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E93"/>
    <w:rsid w:val="00F672C1"/>
    <w:rsid w:val="00F676A8"/>
    <w:rsid w:val="00F67977"/>
    <w:rsid w:val="00F67CB2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C8"/>
    <w:rsid w:val="00F75091"/>
    <w:rsid w:val="00F750DA"/>
    <w:rsid w:val="00F75B45"/>
    <w:rsid w:val="00F76237"/>
    <w:rsid w:val="00F76433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D9D"/>
    <w:rsid w:val="00F82346"/>
    <w:rsid w:val="00F82A04"/>
    <w:rsid w:val="00F82B52"/>
    <w:rsid w:val="00F82B74"/>
    <w:rsid w:val="00F82B90"/>
    <w:rsid w:val="00F82FA5"/>
    <w:rsid w:val="00F8393A"/>
    <w:rsid w:val="00F843D0"/>
    <w:rsid w:val="00F8467C"/>
    <w:rsid w:val="00F84B68"/>
    <w:rsid w:val="00F85010"/>
    <w:rsid w:val="00F8505D"/>
    <w:rsid w:val="00F85525"/>
    <w:rsid w:val="00F85569"/>
    <w:rsid w:val="00F85F30"/>
    <w:rsid w:val="00F869A3"/>
    <w:rsid w:val="00F87B63"/>
    <w:rsid w:val="00F87CD1"/>
    <w:rsid w:val="00F9028B"/>
    <w:rsid w:val="00F90508"/>
    <w:rsid w:val="00F90BDB"/>
    <w:rsid w:val="00F90F80"/>
    <w:rsid w:val="00F9155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937"/>
    <w:rsid w:val="00FA2CB8"/>
    <w:rsid w:val="00FA3102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860"/>
    <w:rsid w:val="00FA5C4A"/>
    <w:rsid w:val="00FA63DB"/>
    <w:rsid w:val="00FA671E"/>
    <w:rsid w:val="00FA72D9"/>
    <w:rsid w:val="00FA7A60"/>
    <w:rsid w:val="00FB03B5"/>
    <w:rsid w:val="00FB03B6"/>
    <w:rsid w:val="00FB05A9"/>
    <w:rsid w:val="00FB16E0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4D6E"/>
    <w:rsid w:val="00FB6719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3A97"/>
    <w:rsid w:val="00FD40A5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864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0F9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5314"/>
    <w:rsid w:val="00FF58F1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B0533B04-7AE1-4631-83C8-8A346417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26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F5A05-9A75-44F0-86CC-F2EDCF70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Beam failure recovery for Rel-18 SDT</vt:lpstr>
    </vt:vector>
  </TitlesOfParts>
  <Company>Alcatel-Lucent</Company>
  <LinksUpToDate>false</LinksUpToDate>
  <CharactersWithSpaces>5802</CharactersWithSpaces>
  <SharedDoc>false</SharedDoc>
  <HLinks>
    <vt:vector size="12" baseType="variant">
      <vt:variant>
        <vt:i4>1638526</vt:i4>
      </vt:variant>
      <vt:variant>
        <vt:i4>3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RAN\TSGR2_123\Docs\R2-2308169.zip</vt:lpwstr>
      </vt:variant>
      <vt:variant>
        <vt:lpwstr/>
      </vt:variant>
      <vt:variant>
        <vt:i4>1179767</vt:i4>
      </vt:variant>
      <vt:variant>
        <vt:i4>0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RAN\TSGR2_122\Docs\R2-2305527.zip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failure recovery for Rel-18 SDT</dc:title>
  <dc:subject/>
  <dc:creator>Sony</dc:creator>
  <cp:keywords/>
  <cp:lastModifiedBy>Awad, Yassin</cp:lastModifiedBy>
  <cp:revision>2</cp:revision>
  <cp:lastPrinted>2009-09-27T16:02:00Z</cp:lastPrinted>
  <dcterms:created xsi:type="dcterms:W3CDTF">2023-11-02T14:50:00Z</dcterms:created>
  <dcterms:modified xsi:type="dcterms:W3CDTF">2023-11-02T14:50:00Z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